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336C" w14:textId="77777777" w:rsidR="00C71569" w:rsidRDefault="00C71569" w:rsidP="00EC398F">
      <w:pPr>
        <w:jc w:val="center"/>
        <w:rPr>
          <w:rFonts w:ascii="Trebuchet MS" w:hAnsi="Trebuchet MS" w:cs="Open Sans"/>
          <w:b/>
          <w:bCs/>
          <w:color w:val="1F2123"/>
          <w:spacing w:val="-4"/>
          <w:sz w:val="24"/>
          <w:szCs w:val="24"/>
          <w:shd w:val="clear" w:color="auto" w:fill="FFFFFF"/>
        </w:rPr>
      </w:pPr>
    </w:p>
    <w:p w14:paraId="6FFDD969" w14:textId="64C07BA3" w:rsidR="00410D72" w:rsidRPr="00410D72" w:rsidRDefault="00410D72" w:rsidP="0010588E">
      <w:pPr>
        <w:jc w:val="both"/>
        <w:rPr>
          <w:rFonts w:ascii="Trebuchet MS" w:hAnsi="Trebuchet MS" w:cs="Open Sans"/>
          <w:b/>
          <w:bCs/>
          <w:color w:val="1F2123"/>
          <w:spacing w:val="-4"/>
          <w:sz w:val="24"/>
          <w:szCs w:val="24"/>
          <w:shd w:val="clear" w:color="auto" w:fill="FFFFFF"/>
        </w:rPr>
      </w:pPr>
      <w:r w:rsidRPr="00847586">
        <w:rPr>
          <w:rFonts w:ascii="Trebuchet MS" w:hAnsi="Trebuchet MS" w:cs="Open Sans"/>
          <w:b/>
          <w:bCs/>
          <w:color w:val="1F2123"/>
          <w:spacing w:val="-4"/>
          <w:sz w:val="24"/>
          <w:szCs w:val="24"/>
          <w:shd w:val="clear" w:color="auto" w:fill="FFFFFF"/>
        </w:rPr>
        <w:t>TERMO DE ATUAÇÃO CONJUNTA</w:t>
      </w:r>
      <w:r w:rsidR="0010588E" w:rsidRPr="00847586">
        <w:rPr>
          <w:rFonts w:ascii="Trebuchet MS" w:hAnsi="Trebuchet MS" w:cs="Open Sans"/>
          <w:b/>
          <w:bCs/>
          <w:color w:val="1F2123"/>
          <w:spacing w:val="-4"/>
          <w:sz w:val="24"/>
          <w:szCs w:val="24"/>
          <w:shd w:val="clear" w:color="auto" w:fill="FFFFFF"/>
        </w:rPr>
        <w:t xml:space="preserve"> PARA DOAÇÕES DE </w:t>
      </w:r>
      <w:r w:rsidR="00584C25" w:rsidRPr="00A13450">
        <w:rPr>
          <w:rFonts w:ascii="Trebuchet MS" w:hAnsi="Trebuchet MS" w:cs="Open Sans"/>
          <w:b/>
          <w:bCs/>
          <w:color w:val="1F2123"/>
          <w:spacing w:val="-4"/>
          <w:sz w:val="24"/>
          <w:szCs w:val="24"/>
          <w:shd w:val="clear" w:color="auto" w:fill="FFFFFF"/>
        </w:rPr>
        <w:t xml:space="preserve">RECURSOS FINANCEIROS </w:t>
      </w:r>
      <w:r w:rsidR="0010588E" w:rsidRPr="00A13450">
        <w:rPr>
          <w:rFonts w:ascii="Trebuchet MS" w:hAnsi="Trebuchet MS" w:cs="Open Sans"/>
          <w:b/>
          <w:bCs/>
          <w:color w:val="1F2123"/>
          <w:spacing w:val="-4"/>
          <w:sz w:val="24"/>
          <w:szCs w:val="24"/>
          <w:shd w:val="clear" w:color="auto" w:fill="FFFFFF"/>
        </w:rPr>
        <w:t>AO</w:t>
      </w:r>
      <w:r w:rsidR="0010588E">
        <w:rPr>
          <w:rFonts w:ascii="Trebuchet MS" w:hAnsi="Trebuchet MS" w:cs="Open Sans"/>
          <w:b/>
          <w:bCs/>
          <w:color w:val="1F2123"/>
          <w:spacing w:val="-4"/>
          <w:sz w:val="24"/>
          <w:szCs w:val="24"/>
          <w:shd w:val="clear" w:color="auto" w:fill="FFFFFF"/>
        </w:rPr>
        <w:t xml:space="preserve"> ESTADO DO RIO GRANDE DO SUL DEVIDO AO ESTADO DE CALAMIDADE EM FUNÇÃO DOS </w:t>
      </w:r>
      <w:r w:rsidR="0010588E" w:rsidRPr="0010588E">
        <w:rPr>
          <w:rFonts w:ascii="Trebuchet MS" w:hAnsi="Trebuchet MS" w:cs="Open Sans"/>
          <w:b/>
          <w:bCs/>
          <w:color w:val="1F2123"/>
          <w:spacing w:val="-4"/>
          <w:sz w:val="24"/>
          <w:szCs w:val="24"/>
          <w:shd w:val="clear" w:color="auto" w:fill="FFFFFF"/>
        </w:rPr>
        <w:t>EVENTOS CLIMÁTICOS COMO CHUVAS INTENSAS, ALAGAMENTOS, GRANIZO, INUNDAÇÕES, ENXURRADAS E VENDAVAIS</w:t>
      </w:r>
      <w:r w:rsidR="0010588E">
        <w:rPr>
          <w:rFonts w:ascii="Trebuchet MS" w:hAnsi="Trebuchet MS" w:cs="Open Sans"/>
          <w:b/>
          <w:bCs/>
          <w:color w:val="1F2123"/>
          <w:spacing w:val="-4"/>
          <w:sz w:val="24"/>
          <w:szCs w:val="24"/>
          <w:shd w:val="clear" w:color="auto" w:fill="FFFFFF"/>
        </w:rPr>
        <w:t>.</w:t>
      </w:r>
    </w:p>
    <w:p w14:paraId="5DB28417" w14:textId="77777777" w:rsidR="00036F92" w:rsidRDefault="00036F92" w:rsidP="006F42C2">
      <w:pPr>
        <w:jc w:val="both"/>
        <w:rPr>
          <w:rFonts w:ascii="Trebuchet MS" w:hAnsi="Trebuchet MS" w:cs="Open Sans"/>
          <w:color w:val="1F2123"/>
          <w:spacing w:val="-4"/>
          <w:sz w:val="24"/>
          <w:szCs w:val="24"/>
          <w:shd w:val="clear" w:color="auto" w:fill="FFFFFF"/>
        </w:rPr>
      </w:pPr>
    </w:p>
    <w:p w14:paraId="51D7EFE6" w14:textId="5DC63DC1" w:rsidR="006F42C2" w:rsidRPr="00036F92" w:rsidRDefault="00036F92" w:rsidP="00036F92">
      <w:pPr>
        <w:spacing w:after="120" w:line="276" w:lineRule="auto"/>
        <w:jc w:val="both"/>
        <w:rPr>
          <w:rFonts w:ascii="Trebuchet MS" w:hAnsi="Trebuchet MS" w:cs="Open Sans"/>
          <w:color w:val="1F2123"/>
          <w:spacing w:val="-4"/>
          <w:sz w:val="24"/>
          <w:szCs w:val="24"/>
          <w:shd w:val="clear" w:color="auto" w:fill="FFFFFF"/>
        </w:rPr>
      </w:pPr>
      <w:r w:rsidRPr="00036F92">
        <w:rPr>
          <w:rFonts w:ascii="Trebuchet MS" w:hAnsi="Trebuchet MS" w:cs="Open Sans"/>
          <w:b/>
          <w:bCs/>
          <w:color w:val="1F2123"/>
          <w:spacing w:val="-4"/>
          <w:sz w:val="24"/>
          <w:szCs w:val="24"/>
          <w:shd w:val="clear" w:color="auto" w:fill="FFFFFF"/>
        </w:rPr>
        <w:t>C</w:t>
      </w:r>
      <w:r w:rsidR="006F42C2" w:rsidRPr="00036F92">
        <w:rPr>
          <w:rFonts w:ascii="Trebuchet MS" w:hAnsi="Trebuchet MS" w:cs="Open Sans"/>
          <w:b/>
          <w:bCs/>
          <w:color w:val="1F2123"/>
          <w:spacing w:val="-4"/>
          <w:sz w:val="24"/>
          <w:szCs w:val="24"/>
          <w:shd w:val="clear" w:color="auto" w:fill="FFFFFF"/>
        </w:rPr>
        <w:t>onsiderando a</w:t>
      </w:r>
      <w:r w:rsidR="006F42C2" w:rsidRPr="00036F92">
        <w:rPr>
          <w:rFonts w:ascii="Trebuchet MS" w:hAnsi="Trebuchet MS" w:cs="Open Sans"/>
          <w:color w:val="1F2123"/>
          <w:spacing w:val="-4"/>
          <w:sz w:val="24"/>
          <w:szCs w:val="24"/>
          <w:shd w:val="clear" w:color="auto" w:fill="FFFFFF"/>
        </w:rPr>
        <w:t xml:space="preserve"> ocorrência no território do Estado do Rio Grande do Sul, entre os dias 24 de abril e 1</w:t>
      </w:r>
      <w:r w:rsidR="001C259B">
        <w:rPr>
          <w:rFonts w:ascii="Trebuchet MS" w:hAnsi="Trebuchet MS" w:cs="Open Sans"/>
          <w:color w:val="1F2123"/>
          <w:spacing w:val="-4"/>
          <w:sz w:val="24"/>
          <w:szCs w:val="24"/>
          <w:shd w:val="clear" w:color="auto" w:fill="FFFFFF"/>
        </w:rPr>
        <w:t>º</w:t>
      </w:r>
      <w:r w:rsidR="006F42C2" w:rsidRPr="00036F92">
        <w:rPr>
          <w:rFonts w:ascii="Trebuchet MS" w:hAnsi="Trebuchet MS" w:cs="Open Sans"/>
          <w:color w:val="1F2123"/>
          <w:spacing w:val="-4"/>
          <w:sz w:val="24"/>
          <w:szCs w:val="24"/>
          <w:shd w:val="clear" w:color="auto" w:fill="FFFFFF"/>
        </w:rPr>
        <w:t xml:space="preserve"> de maio de 2024, de eventos climáticos como chuvas intensas, alagamentos, granizo, inundações, enxurradas e vendavais;</w:t>
      </w:r>
    </w:p>
    <w:p w14:paraId="199BEB64" w14:textId="0E9C7B18" w:rsidR="006F42C2" w:rsidRPr="00036F92" w:rsidRDefault="00C71569" w:rsidP="00036F92">
      <w:pPr>
        <w:spacing w:after="120" w:line="276" w:lineRule="auto"/>
        <w:jc w:val="both"/>
        <w:rPr>
          <w:rFonts w:ascii="Trebuchet MS" w:hAnsi="Trebuchet MS" w:cs="Open Sans"/>
          <w:color w:val="1F2123"/>
          <w:spacing w:val="-4"/>
          <w:sz w:val="24"/>
          <w:szCs w:val="24"/>
          <w:shd w:val="clear" w:color="auto" w:fill="FFFFFF"/>
        </w:rPr>
      </w:pPr>
      <w:r>
        <w:rPr>
          <w:rFonts w:ascii="Trebuchet MS" w:hAnsi="Trebuchet MS" w:cs="Open Sans"/>
          <w:b/>
          <w:bCs/>
          <w:color w:val="1F2123"/>
          <w:spacing w:val="-4"/>
          <w:sz w:val="24"/>
          <w:szCs w:val="24"/>
          <w:shd w:val="clear" w:color="auto" w:fill="FFFFFF"/>
        </w:rPr>
        <w:t>C</w:t>
      </w:r>
      <w:r w:rsidR="006F42C2" w:rsidRPr="00036F92">
        <w:rPr>
          <w:rFonts w:ascii="Trebuchet MS" w:hAnsi="Trebuchet MS" w:cs="Open Sans"/>
          <w:b/>
          <w:bCs/>
          <w:color w:val="1F2123"/>
          <w:spacing w:val="-4"/>
          <w:sz w:val="24"/>
          <w:szCs w:val="24"/>
          <w:shd w:val="clear" w:color="auto" w:fill="FFFFFF"/>
        </w:rPr>
        <w:t>onsiderando</w:t>
      </w:r>
      <w:r w:rsidR="006F42C2" w:rsidRPr="00036F92">
        <w:rPr>
          <w:rFonts w:ascii="Trebuchet MS" w:hAnsi="Trebuchet MS" w:cs="Open Sans"/>
          <w:color w:val="1F2123"/>
          <w:spacing w:val="-4"/>
          <w:sz w:val="24"/>
          <w:szCs w:val="24"/>
          <w:shd w:val="clear" w:color="auto" w:fill="FFFFFF"/>
        </w:rPr>
        <w:t xml:space="preserve"> que os eventos são considerados de grande intensidade, sendo classificados como desastres de Nível III;</w:t>
      </w:r>
    </w:p>
    <w:p w14:paraId="035D61E7" w14:textId="1F8363E2" w:rsidR="006F42C2" w:rsidRPr="00036F92" w:rsidRDefault="00C71569" w:rsidP="00036F92">
      <w:pPr>
        <w:spacing w:after="120" w:line="276" w:lineRule="auto"/>
        <w:jc w:val="both"/>
        <w:rPr>
          <w:rFonts w:ascii="Trebuchet MS" w:hAnsi="Trebuchet MS" w:cs="Open Sans"/>
          <w:color w:val="1F2123"/>
          <w:spacing w:val="-4"/>
          <w:sz w:val="24"/>
          <w:szCs w:val="24"/>
          <w:shd w:val="clear" w:color="auto" w:fill="FFFFFF"/>
        </w:rPr>
      </w:pPr>
      <w:r>
        <w:rPr>
          <w:rFonts w:ascii="Trebuchet MS" w:hAnsi="Trebuchet MS" w:cs="Open Sans"/>
          <w:b/>
          <w:bCs/>
          <w:color w:val="1F2123"/>
          <w:spacing w:val="-4"/>
          <w:sz w:val="24"/>
          <w:szCs w:val="24"/>
          <w:shd w:val="clear" w:color="auto" w:fill="FFFFFF"/>
        </w:rPr>
        <w:t>C</w:t>
      </w:r>
      <w:r w:rsidR="006F42C2" w:rsidRPr="00036F92">
        <w:rPr>
          <w:rFonts w:ascii="Trebuchet MS" w:hAnsi="Trebuchet MS" w:cs="Open Sans"/>
          <w:b/>
          <w:bCs/>
          <w:color w:val="1F2123"/>
          <w:spacing w:val="-4"/>
          <w:sz w:val="24"/>
          <w:szCs w:val="24"/>
          <w:shd w:val="clear" w:color="auto" w:fill="FFFFFF"/>
        </w:rPr>
        <w:t>onsiderando</w:t>
      </w:r>
      <w:r w:rsidR="006F42C2" w:rsidRPr="00036F92">
        <w:rPr>
          <w:rFonts w:ascii="Trebuchet MS" w:hAnsi="Trebuchet MS" w:cs="Open Sans"/>
          <w:color w:val="1F2123"/>
          <w:spacing w:val="-4"/>
          <w:sz w:val="24"/>
          <w:szCs w:val="24"/>
          <w:shd w:val="clear" w:color="auto" w:fill="FFFFFF"/>
        </w:rPr>
        <w:t xml:space="preserve"> o enfrentamento de situações de risco pelo Estado do Rio Grande do Sul decorrentes dos referidos eventos climáticos, que ocasionaram danos humanos, com a perda de vidas, e danos materiais e ambientais, com a destruição de moradias, estradas e pontes, assim como o comprometimento do funcionamento de instituições públicas locais e regionais e a interdição de vias públicas; </w:t>
      </w:r>
    </w:p>
    <w:p w14:paraId="05354291" w14:textId="6E67E3BC" w:rsidR="006F42C2" w:rsidRPr="00036F92" w:rsidRDefault="00A13450" w:rsidP="00036F92">
      <w:pPr>
        <w:spacing w:after="120" w:line="276" w:lineRule="auto"/>
        <w:jc w:val="both"/>
        <w:rPr>
          <w:rFonts w:ascii="Trebuchet MS" w:hAnsi="Trebuchet MS" w:cs="Open Sans"/>
          <w:color w:val="1F2123"/>
          <w:spacing w:val="-4"/>
          <w:sz w:val="24"/>
          <w:szCs w:val="24"/>
          <w:shd w:val="clear" w:color="auto" w:fill="FFFFFF"/>
        </w:rPr>
      </w:pPr>
      <w:r>
        <w:rPr>
          <w:rFonts w:ascii="Trebuchet MS" w:hAnsi="Trebuchet MS" w:cs="Open Sans"/>
          <w:b/>
          <w:bCs/>
          <w:color w:val="1F2123"/>
          <w:spacing w:val="-4"/>
          <w:sz w:val="24"/>
          <w:szCs w:val="24"/>
          <w:shd w:val="clear" w:color="auto" w:fill="FFFFFF"/>
        </w:rPr>
        <w:t>C</w:t>
      </w:r>
      <w:r w:rsidR="006F42C2" w:rsidRPr="00036F92">
        <w:rPr>
          <w:rFonts w:ascii="Trebuchet MS" w:hAnsi="Trebuchet MS" w:cs="Open Sans"/>
          <w:b/>
          <w:bCs/>
          <w:color w:val="1F2123"/>
          <w:spacing w:val="-4"/>
          <w:sz w:val="24"/>
          <w:szCs w:val="24"/>
          <w:shd w:val="clear" w:color="auto" w:fill="FFFFFF"/>
        </w:rPr>
        <w:t xml:space="preserve">onsiderando </w:t>
      </w:r>
      <w:r w:rsidR="006F42C2" w:rsidRPr="00036F92">
        <w:rPr>
          <w:rFonts w:ascii="Trebuchet MS" w:hAnsi="Trebuchet MS" w:cs="Open Sans"/>
          <w:color w:val="1F2123"/>
          <w:spacing w:val="-4"/>
          <w:sz w:val="24"/>
          <w:szCs w:val="24"/>
          <w:shd w:val="clear" w:color="auto" w:fill="FFFFFF"/>
        </w:rPr>
        <w:t xml:space="preserve">a publicação do Decreto nº 57.596 de 2024 do </w:t>
      </w:r>
      <w:r w:rsidR="00036F92" w:rsidRPr="00036F92">
        <w:rPr>
          <w:rFonts w:ascii="Trebuchet MS" w:hAnsi="Trebuchet MS" w:cs="Open Sans"/>
          <w:color w:val="1F2123"/>
          <w:spacing w:val="-4"/>
          <w:sz w:val="24"/>
          <w:szCs w:val="24"/>
          <w:shd w:val="clear" w:color="auto" w:fill="FFFFFF"/>
        </w:rPr>
        <w:t>Governador do Estado do Rio Grande do Sul declarando estado de calamidade pública no território do Estado do Rio Grande do Sul, atingido pelos eventos climáticos de Chuvas Intensas, COBRADE 1.3.2.1.4, ocorridos no período de 24 de abril a 1</w:t>
      </w:r>
      <w:r w:rsidR="001C259B">
        <w:rPr>
          <w:rFonts w:ascii="Trebuchet MS" w:hAnsi="Trebuchet MS" w:cs="Open Sans"/>
          <w:color w:val="1F2123"/>
          <w:spacing w:val="-4"/>
          <w:sz w:val="24"/>
          <w:szCs w:val="24"/>
          <w:shd w:val="clear" w:color="auto" w:fill="FFFFFF"/>
        </w:rPr>
        <w:t>º</w:t>
      </w:r>
      <w:r w:rsidR="00036F92" w:rsidRPr="00036F92">
        <w:rPr>
          <w:rFonts w:ascii="Trebuchet MS" w:hAnsi="Trebuchet MS" w:cs="Open Sans"/>
          <w:color w:val="1F2123"/>
          <w:spacing w:val="-4"/>
          <w:sz w:val="24"/>
          <w:szCs w:val="24"/>
          <w:shd w:val="clear" w:color="auto" w:fill="FFFFFF"/>
        </w:rPr>
        <w:t xml:space="preserve"> de maio de 2024; </w:t>
      </w:r>
    </w:p>
    <w:p w14:paraId="19073466" w14:textId="3DD09C98" w:rsidR="00036F92" w:rsidRPr="00036F92" w:rsidRDefault="00A13450" w:rsidP="00036F92">
      <w:pPr>
        <w:spacing w:after="120" w:line="276" w:lineRule="auto"/>
        <w:jc w:val="both"/>
        <w:rPr>
          <w:rFonts w:ascii="Trebuchet MS" w:hAnsi="Trebuchet MS" w:cs="Open Sans"/>
          <w:color w:val="1F2123"/>
          <w:spacing w:val="-4"/>
          <w:sz w:val="24"/>
          <w:szCs w:val="24"/>
          <w:shd w:val="clear" w:color="auto" w:fill="FFFFFF"/>
        </w:rPr>
      </w:pPr>
      <w:r w:rsidRPr="00E066F4">
        <w:rPr>
          <w:rFonts w:ascii="Trebuchet MS" w:hAnsi="Trebuchet MS" w:cs="Open Sans"/>
          <w:b/>
          <w:bCs/>
          <w:color w:val="1F2123"/>
          <w:spacing w:val="-4"/>
          <w:sz w:val="24"/>
          <w:szCs w:val="24"/>
          <w:shd w:val="clear" w:color="auto" w:fill="FFFFFF"/>
        </w:rPr>
        <w:t>C</w:t>
      </w:r>
      <w:r w:rsidR="00036F92" w:rsidRPr="00E066F4">
        <w:rPr>
          <w:rFonts w:ascii="Trebuchet MS" w:hAnsi="Trebuchet MS" w:cs="Open Sans"/>
          <w:b/>
          <w:bCs/>
          <w:color w:val="1F2123"/>
          <w:spacing w:val="-4"/>
          <w:sz w:val="24"/>
          <w:szCs w:val="24"/>
          <w:shd w:val="clear" w:color="auto" w:fill="FFFFFF"/>
        </w:rPr>
        <w:t>onsiderando</w:t>
      </w:r>
      <w:r w:rsidR="00036F92" w:rsidRPr="00E066F4">
        <w:rPr>
          <w:rFonts w:ascii="Trebuchet MS" w:hAnsi="Trebuchet MS" w:cs="Open Sans"/>
          <w:color w:val="1F2123"/>
          <w:spacing w:val="-4"/>
          <w:sz w:val="24"/>
          <w:szCs w:val="24"/>
          <w:shd w:val="clear" w:color="auto" w:fill="FFFFFF"/>
        </w:rPr>
        <w:t xml:space="preserve"> que a Câmara dos Deputados aprovou </w:t>
      </w:r>
      <w:r w:rsidR="3B966DC1" w:rsidRPr="00E066F4">
        <w:rPr>
          <w:rFonts w:ascii="Trebuchet MS" w:hAnsi="Trebuchet MS" w:cs="Open Sans"/>
          <w:color w:val="1F2123"/>
          <w:spacing w:val="-4"/>
          <w:sz w:val="24"/>
          <w:szCs w:val="24"/>
          <w:shd w:val="clear" w:color="auto" w:fill="FFFFFF"/>
        </w:rPr>
        <w:t xml:space="preserve">no dia 6 de </w:t>
      </w:r>
      <w:r w:rsidR="00335702" w:rsidRPr="00847586">
        <w:rPr>
          <w:rFonts w:ascii="Trebuchet MS" w:hAnsi="Trebuchet MS" w:cs="Open Sans"/>
          <w:color w:val="000000" w:themeColor="text1"/>
          <w:spacing w:val="-4"/>
          <w:sz w:val="24"/>
          <w:szCs w:val="24"/>
          <w:shd w:val="clear" w:color="auto" w:fill="FFFFFF"/>
        </w:rPr>
        <w:t>maio o projeto</w:t>
      </w:r>
      <w:r w:rsidR="00036F92" w:rsidRPr="00847586">
        <w:rPr>
          <w:rFonts w:ascii="Trebuchet MS" w:hAnsi="Trebuchet MS" w:cs="Open Sans"/>
          <w:color w:val="000000" w:themeColor="text1"/>
          <w:spacing w:val="-4"/>
          <w:sz w:val="24"/>
          <w:szCs w:val="24"/>
          <w:shd w:val="clear" w:color="auto" w:fill="FFFFFF"/>
        </w:rPr>
        <w:t xml:space="preserve"> de decreto legislativo nº 236 de 2024</w:t>
      </w:r>
      <w:r w:rsidR="00036F92" w:rsidRPr="00036F92">
        <w:rPr>
          <w:rFonts w:ascii="Trebuchet MS" w:hAnsi="Trebuchet MS" w:cs="Open Sans"/>
          <w:color w:val="1F2123"/>
          <w:spacing w:val="-4"/>
          <w:sz w:val="24"/>
          <w:szCs w:val="24"/>
          <w:shd w:val="clear" w:color="auto" w:fill="FFFFFF"/>
        </w:rPr>
        <w:t xml:space="preserve"> reconhecendo estado de calamidade pública no Rio Grande do Sul até 31 de dezembro de 2024;</w:t>
      </w:r>
    </w:p>
    <w:p w14:paraId="75E9870F" w14:textId="0E88850C" w:rsidR="009F3A6B" w:rsidRDefault="00A13450" w:rsidP="003A6B91">
      <w:pPr>
        <w:jc w:val="both"/>
        <w:rPr>
          <w:rFonts w:ascii="Trebuchet MS" w:hAnsi="Trebuchet MS" w:cs="Open Sans"/>
          <w:color w:val="1F2123"/>
          <w:spacing w:val="-4"/>
          <w:sz w:val="24"/>
          <w:szCs w:val="24"/>
          <w:shd w:val="clear" w:color="auto" w:fill="FFFFFF"/>
        </w:rPr>
      </w:pPr>
      <w:r w:rsidRPr="00E066F4">
        <w:rPr>
          <w:rFonts w:ascii="Trebuchet MS" w:hAnsi="Trebuchet MS" w:cs="Open Sans"/>
          <w:b/>
          <w:bCs/>
          <w:color w:val="1F2123"/>
          <w:spacing w:val="-4"/>
          <w:sz w:val="24"/>
          <w:szCs w:val="24"/>
          <w:shd w:val="clear" w:color="auto" w:fill="FFFFFF"/>
        </w:rPr>
        <w:t>C</w:t>
      </w:r>
      <w:r w:rsidR="00036F92" w:rsidRPr="00E066F4">
        <w:rPr>
          <w:rFonts w:ascii="Trebuchet MS" w:hAnsi="Trebuchet MS" w:cs="Open Sans"/>
          <w:b/>
          <w:bCs/>
          <w:color w:val="1F2123"/>
          <w:spacing w:val="-4"/>
          <w:sz w:val="24"/>
          <w:szCs w:val="24"/>
          <w:shd w:val="clear" w:color="auto" w:fill="FFFFFF"/>
        </w:rPr>
        <w:t>onsiderando</w:t>
      </w:r>
      <w:r w:rsidR="00036F92" w:rsidRPr="00847586">
        <w:rPr>
          <w:rFonts w:ascii="Trebuchet MS" w:hAnsi="Trebuchet MS" w:cs="Open Sans"/>
          <w:color w:val="1F2123"/>
          <w:spacing w:val="-4"/>
          <w:sz w:val="24"/>
          <w:szCs w:val="24"/>
          <w:shd w:val="clear" w:color="auto" w:fill="FFFFFF"/>
        </w:rPr>
        <w:t xml:space="preserve"> que</w:t>
      </w:r>
      <w:r w:rsidR="00036F92" w:rsidRPr="00E066F4">
        <w:rPr>
          <w:rFonts w:ascii="Trebuchet MS" w:hAnsi="Trebuchet MS" w:cs="Open Sans"/>
          <w:color w:val="1F2123"/>
          <w:spacing w:val="-4"/>
          <w:sz w:val="24"/>
          <w:szCs w:val="24"/>
          <w:shd w:val="clear" w:color="auto" w:fill="FFFFFF"/>
        </w:rPr>
        <w:t xml:space="preserve"> o</w:t>
      </w:r>
      <w:r w:rsidR="009F3A6B" w:rsidRPr="00E066F4">
        <w:rPr>
          <w:rFonts w:ascii="Trebuchet MS" w:hAnsi="Trebuchet MS" w:cs="Open Sans"/>
          <w:color w:val="1F2123"/>
          <w:spacing w:val="-4"/>
          <w:sz w:val="24"/>
          <w:szCs w:val="24"/>
          <w:shd w:val="clear" w:color="auto" w:fill="FFFFFF"/>
        </w:rPr>
        <w:t xml:space="preserve"> </w:t>
      </w:r>
      <w:r w:rsidR="009F3A6B" w:rsidRPr="00847586">
        <w:rPr>
          <w:rFonts w:ascii="Trebuchet MS" w:hAnsi="Trebuchet MS" w:cs="Open Sans"/>
          <w:color w:val="1F2123"/>
          <w:spacing w:val="-4"/>
          <w:sz w:val="24"/>
          <w:szCs w:val="24"/>
          <w:shd w:val="clear" w:color="auto" w:fill="FFFFFF"/>
        </w:rPr>
        <w:t xml:space="preserve">Instituto Brasileiro de Petróleo e Gás </w:t>
      </w:r>
      <w:r w:rsidR="00456C8C" w:rsidRPr="00847586">
        <w:rPr>
          <w:rFonts w:ascii="Trebuchet MS" w:hAnsi="Trebuchet MS" w:cs="Open Sans"/>
          <w:color w:val="1F2123"/>
          <w:spacing w:val="-4"/>
          <w:sz w:val="24"/>
          <w:szCs w:val="24"/>
          <w:shd w:val="clear" w:color="auto" w:fill="FFFFFF"/>
        </w:rPr>
        <w:t>–</w:t>
      </w:r>
      <w:r w:rsidR="009F3A6B" w:rsidRPr="00847586">
        <w:rPr>
          <w:rFonts w:ascii="Trebuchet MS" w:hAnsi="Trebuchet MS" w:cs="Open Sans"/>
          <w:color w:val="1F2123"/>
          <w:spacing w:val="-4"/>
          <w:sz w:val="24"/>
          <w:szCs w:val="24"/>
          <w:shd w:val="clear" w:color="auto" w:fill="FFFFFF"/>
        </w:rPr>
        <w:t xml:space="preserve"> IBP</w:t>
      </w:r>
      <w:r w:rsidR="00456C8C" w:rsidRPr="00847586">
        <w:rPr>
          <w:rFonts w:ascii="Trebuchet MS" w:hAnsi="Trebuchet MS" w:cs="Open Sans"/>
          <w:color w:val="1F2123"/>
          <w:spacing w:val="-4"/>
          <w:sz w:val="24"/>
          <w:szCs w:val="24"/>
          <w:shd w:val="clear" w:color="auto" w:fill="FFFFFF"/>
        </w:rPr>
        <w:t>,</w:t>
      </w:r>
      <w:r w:rsidR="00456C8C" w:rsidRPr="00E066F4">
        <w:rPr>
          <w:rFonts w:ascii="Trebuchet MS" w:hAnsi="Trebuchet MS" w:cs="Open Sans"/>
          <w:color w:val="1F2123"/>
          <w:spacing w:val="-4"/>
          <w:sz w:val="24"/>
          <w:szCs w:val="24"/>
          <w:shd w:val="clear" w:color="auto" w:fill="FFFFFF"/>
        </w:rPr>
        <w:t xml:space="preserve"> pessoa jurídica de direito privado, constituída sob a forma </w:t>
      </w:r>
      <w:r w:rsidR="00456C8C" w:rsidRPr="00847586">
        <w:rPr>
          <w:rFonts w:ascii="Trebuchet MS" w:hAnsi="Trebuchet MS" w:cs="Open Sans"/>
          <w:color w:val="000000" w:themeColor="text1"/>
          <w:spacing w:val="-4"/>
          <w:sz w:val="24"/>
          <w:szCs w:val="24"/>
          <w:shd w:val="clear" w:color="auto" w:fill="FFFFFF"/>
        </w:rPr>
        <w:t xml:space="preserve">de associação </w:t>
      </w:r>
      <w:r w:rsidR="00456C8C" w:rsidRPr="00E066F4">
        <w:rPr>
          <w:rFonts w:ascii="Trebuchet MS" w:hAnsi="Trebuchet MS" w:cs="Open Sans"/>
          <w:color w:val="1F2123"/>
          <w:spacing w:val="-4"/>
          <w:sz w:val="24"/>
          <w:szCs w:val="24"/>
          <w:shd w:val="clear" w:color="auto" w:fill="FFFFFF"/>
        </w:rPr>
        <w:t>de fins não</w:t>
      </w:r>
      <w:r w:rsidR="00456C8C" w:rsidRPr="00456C8C">
        <w:rPr>
          <w:rFonts w:ascii="Trebuchet MS" w:hAnsi="Trebuchet MS" w:cs="Open Sans"/>
          <w:color w:val="1F2123"/>
          <w:spacing w:val="-4"/>
          <w:sz w:val="24"/>
          <w:szCs w:val="24"/>
          <w:shd w:val="clear" w:color="auto" w:fill="FFFFFF"/>
        </w:rPr>
        <w:t xml:space="preserve"> econômicos</w:t>
      </w:r>
      <w:r w:rsidR="00036F92">
        <w:rPr>
          <w:rFonts w:ascii="Trebuchet MS" w:hAnsi="Trebuchet MS" w:cs="Open Sans"/>
          <w:color w:val="1F2123"/>
          <w:spacing w:val="-4"/>
          <w:sz w:val="24"/>
          <w:szCs w:val="24"/>
          <w:shd w:val="clear" w:color="auto" w:fill="FFFFFF"/>
        </w:rPr>
        <w:t xml:space="preserve"> </w:t>
      </w:r>
      <w:r w:rsidR="003A6B91">
        <w:rPr>
          <w:rFonts w:ascii="Trebuchet MS" w:hAnsi="Trebuchet MS" w:cs="Open Sans"/>
          <w:color w:val="1F2123"/>
          <w:spacing w:val="-4"/>
          <w:sz w:val="24"/>
          <w:szCs w:val="24"/>
          <w:shd w:val="clear" w:color="auto" w:fill="FFFFFF"/>
        </w:rPr>
        <w:t xml:space="preserve">tem como </w:t>
      </w:r>
      <w:r w:rsidR="003A6B91" w:rsidRPr="003A6B91">
        <w:rPr>
          <w:rFonts w:ascii="Trebuchet MS" w:hAnsi="Trebuchet MS" w:cs="Open Sans"/>
          <w:color w:val="1F2123"/>
          <w:spacing w:val="-4"/>
          <w:sz w:val="24"/>
          <w:szCs w:val="24"/>
          <w:shd w:val="clear" w:color="auto" w:fill="FFFFFF"/>
        </w:rPr>
        <w:t>missão promover o progresso do setor de energia, com foco no desenvolvimento de uma indústria de petróleo e gás sustentável, gerando benefícios amplamente reconhecidos pela sociedade</w:t>
      </w:r>
      <w:r w:rsidR="003A6B91">
        <w:rPr>
          <w:rFonts w:ascii="Trebuchet MS" w:hAnsi="Trebuchet MS" w:cs="Open Sans"/>
          <w:color w:val="1F2123"/>
          <w:spacing w:val="-4"/>
          <w:sz w:val="24"/>
          <w:szCs w:val="24"/>
          <w:shd w:val="clear" w:color="auto" w:fill="FFFFFF"/>
        </w:rPr>
        <w:t xml:space="preserve"> e</w:t>
      </w:r>
      <w:r w:rsidR="000105BF">
        <w:rPr>
          <w:rFonts w:ascii="Trebuchet MS" w:hAnsi="Trebuchet MS" w:cs="Open Sans"/>
          <w:color w:val="1F2123"/>
          <w:spacing w:val="-4"/>
          <w:sz w:val="24"/>
          <w:szCs w:val="24"/>
          <w:shd w:val="clear" w:color="auto" w:fill="FFFFFF"/>
        </w:rPr>
        <w:t xml:space="preserve"> tem como pilar valores fundamentais que norteiam suas ações a Integridade, Liderança, Competitividade, Sustentabilidade econômica e socioambiental e Compromisso com abrangente contribuição à sociedade; </w:t>
      </w:r>
    </w:p>
    <w:p w14:paraId="04AD02F2" w14:textId="4B90FB42" w:rsidR="0010588E" w:rsidRDefault="006938C4" w:rsidP="006938C4">
      <w:pPr>
        <w:jc w:val="both"/>
        <w:rPr>
          <w:rFonts w:ascii="Trebuchet MS" w:hAnsi="Trebuchet MS" w:cs="Open Sans"/>
          <w:color w:val="1F2123"/>
          <w:spacing w:val="-4"/>
          <w:sz w:val="24"/>
          <w:szCs w:val="24"/>
          <w:shd w:val="clear" w:color="auto" w:fill="FFFFFF"/>
        </w:rPr>
      </w:pPr>
      <w:r w:rsidRPr="00847586">
        <w:rPr>
          <w:rFonts w:ascii="Trebuchet MS" w:hAnsi="Trebuchet MS" w:cs="Open Sans"/>
          <w:b/>
          <w:bCs/>
          <w:color w:val="1F2123"/>
          <w:spacing w:val="-4"/>
          <w:sz w:val="24"/>
          <w:szCs w:val="24"/>
          <w:shd w:val="clear" w:color="auto" w:fill="FFFFFF"/>
        </w:rPr>
        <w:t>Considerando</w:t>
      </w:r>
      <w:r>
        <w:rPr>
          <w:rFonts w:ascii="Trebuchet MS" w:hAnsi="Trebuchet MS" w:cs="Open Sans"/>
          <w:color w:val="1F2123"/>
          <w:spacing w:val="-4"/>
          <w:sz w:val="24"/>
          <w:szCs w:val="24"/>
          <w:shd w:val="clear" w:color="auto" w:fill="FFFFFF"/>
        </w:rPr>
        <w:t xml:space="preserve"> que o IBP, consciente do seu papel de fomento no desenvolvimento de ações promotoras da saúde e segurança</w:t>
      </w:r>
      <w:r w:rsidR="00F5251F">
        <w:rPr>
          <w:rFonts w:ascii="Trebuchet MS" w:hAnsi="Trebuchet MS" w:cs="Open Sans"/>
          <w:color w:val="1F2123"/>
          <w:spacing w:val="-4"/>
          <w:sz w:val="24"/>
          <w:szCs w:val="24"/>
          <w:shd w:val="clear" w:color="auto" w:fill="FFFFFF"/>
        </w:rPr>
        <w:t>, da preservação do meio ambiente</w:t>
      </w:r>
      <w:r>
        <w:rPr>
          <w:rFonts w:ascii="Trebuchet MS" w:hAnsi="Trebuchet MS" w:cs="Open Sans"/>
          <w:color w:val="1F2123"/>
          <w:spacing w:val="-4"/>
          <w:sz w:val="24"/>
          <w:szCs w:val="24"/>
          <w:shd w:val="clear" w:color="auto" w:fill="FFFFFF"/>
        </w:rPr>
        <w:t xml:space="preserve"> e do compromisso abrangente contribuição à sociedade se disponibiliza a intermediar doações de recursos financeiros, na forma dos artigos 1º, §2º, 2º, 3º, “e” e 4º do seu Estatuto Social, destinadas ao enfrentamento do Estado de Calamidade Pública do Estado do Rio Grande do Sul, reconhecido pelo Decreto 236 de maio de 2024.</w:t>
      </w:r>
    </w:p>
    <w:p w14:paraId="071D7A01" w14:textId="77777777" w:rsidR="00847586" w:rsidRDefault="00847586" w:rsidP="00BD6A81">
      <w:pPr>
        <w:pStyle w:val="paragraph"/>
        <w:spacing w:before="0" w:beforeAutospacing="0" w:after="120" w:afterAutospacing="0"/>
        <w:ind w:right="45"/>
        <w:jc w:val="both"/>
        <w:textAlignment w:val="baseline"/>
        <w:rPr>
          <w:rFonts w:ascii="Trebuchet MS" w:eastAsiaTheme="minorEastAsia" w:hAnsi="Trebuchet MS" w:cs="Open Sans"/>
          <w:b/>
          <w:color w:val="1F2123"/>
          <w:spacing w:val="-4"/>
          <w:highlight w:val="yellow"/>
          <w:shd w:val="clear" w:color="auto" w:fill="FFFFFF"/>
        </w:rPr>
      </w:pPr>
    </w:p>
    <w:p w14:paraId="383BB225" w14:textId="77777777" w:rsidR="00847586" w:rsidRDefault="00847586" w:rsidP="00BD6A81">
      <w:pPr>
        <w:pStyle w:val="paragraph"/>
        <w:spacing w:before="0" w:beforeAutospacing="0" w:after="120" w:afterAutospacing="0"/>
        <w:ind w:right="45"/>
        <w:jc w:val="both"/>
        <w:textAlignment w:val="baseline"/>
        <w:rPr>
          <w:rFonts w:ascii="Trebuchet MS" w:eastAsiaTheme="minorEastAsia" w:hAnsi="Trebuchet MS" w:cs="Open Sans"/>
          <w:b/>
          <w:color w:val="1F2123"/>
          <w:spacing w:val="-4"/>
          <w:highlight w:val="yellow"/>
          <w:shd w:val="clear" w:color="auto" w:fill="FFFFFF"/>
        </w:rPr>
      </w:pPr>
    </w:p>
    <w:p w14:paraId="3423E249" w14:textId="77777777" w:rsidR="00847586" w:rsidRDefault="00847586" w:rsidP="00BD6A81">
      <w:pPr>
        <w:pStyle w:val="paragraph"/>
        <w:spacing w:before="0" w:beforeAutospacing="0" w:after="120" w:afterAutospacing="0"/>
        <w:ind w:right="45"/>
        <w:jc w:val="both"/>
        <w:textAlignment w:val="baseline"/>
        <w:rPr>
          <w:rFonts w:ascii="Trebuchet MS" w:eastAsiaTheme="minorEastAsia" w:hAnsi="Trebuchet MS" w:cs="Open Sans"/>
          <w:b/>
          <w:color w:val="1F2123"/>
          <w:spacing w:val="-4"/>
          <w:highlight w:val="yellow"/>
          <w:shd w:val="clear" w:color="auto" w:fill="FFFFFF"/>
        </w:rPr>
      </w:pPr>
    </w:p>
    <w:p w14:paraId="5B46E7CF" w14:textId="6F1F8B21" w:rsidR="00BD6A81" w:rsidRPr="00847586" w:rsidRDefault="00BD6A81" w:rsidP="00BD6A81">
      <w:pPr>
        <w:pStyle w:val="paragraph"/>
        <w:spacing w:before="0" w:beforeAutospacing="0" w:after="120" w:afterAutospacing="0"/>
        <w:ind w:right="45"/>
        <w:jc w:val="both"/>
        <w:textAlignment w:val="baseline"/>
        <w:rPr>
          <w:rFonts w:ascii="Trebuchet MS" w:eastAsiaTheme="minorEastAsia" w:hAnsi="Trebuchet MS" w:cs="Open Sans"/>
          <w:color w:val="1F2123"/>
          <w:spacing w:val="-4"/>
          <w:shd w:val="clear" w:color="auto" w:fill="FFFFFF"/>
        </w:rPr>
      </w:pPr>
      <w:r w:rsidRPr="00847586">
        <w:rPr>
          <w:rFonts w:ascii="Trebuchet MS" w:eastAsiaTheme="minorEastAsia" w:hAnsi="Trebuchet MS" w:cs="Open Sans"/>
          <w:b/>
          <w:color w:val="1F2123"/>
          <w:spacing w:val="-4"/>
          <w:shd w:val="clear" w:color="auto" w:fill="FFFFFF"/>
        </w:rPr>
        <w:t>Considerando que</w:t>
      </w:r>
      <w:r w:rsidRPr="00847586">
        <w:rPr>
          <w:rFonts w:ascii="Trebuchet MS" w:eastAsiaTheme="minorEastAsia" w:hAnsi="Trebuchet MS" w:cs="Open Sans"/>
          <w:color w:val="1F2123"/>
          <w:spacing w:val="-4"/>
          <w:shd w:val="clear" w:color="auto" w:fill="FFFFFF"/>
        </w:rPr>
        <w:t xml:space="preserve"> é de livre e espontânea vontade </w:t>
      </w:r>
      <w:r w:rsidR="558E6954" w:rsidRPr="00847586">
        <w:rPr>
          <w:rFonts w:ascii="Trebuchet MS" w:eastAsiaTheme="minorEastAsia" w:hAnsi="Trebuchet MS" w:cs="Open Sans"/>
          <w:color w:val="1F2123"/>
          <w:spacing w:val="-4"/>
          <w:shd w:val="clear" w:color="auto" w:fill="FFFFFF"/>
        </w:rPr>
        <w:t>das Partes participar deste Termo de Atuação Conjunta,</w:t>
      </w:r>
      <w:r w:rsidRPr="00847586">
        <w:rPr>
          <w:rFonts w:ascii="Trebuchet MS" w:eastAsiaTheme="minorEastAsia" w:hAnsi="Trebuchet MS" w:cs="Open Sans"/>
          <w:color w:val="1F2123"/>
          <w:spacing w:val="-4"/>
          <w:shd w:val="clear" w:color="auto" w:fill="FFFFFF"/>
        </w:rPr>
        <w:t xml:space="preserve"> não existindo vício de vontade de qualquer pessoa, fazer doação dos </w:t>
      </w:r>
      <w:r w:rsidR="00894CFA" w:rsidRPr="00847586">
        <w:rPr>
          <w:rFonts w:ascii="Trebuchet MS" w:eastAsiaTheme="minorEastAsia" w:hAnsi="Trebuchet MS" w:cs="Open Sans"/>
          <w:color w:val="1F2123"/>
          <w:spacing w:val="-4"/>
          <w:shd w:val="clear" w:color="auto" w:fill="FFFFFF"/>
        </w:rPr>
        <w:t>recursos financeiros</w:t>
      </w:r>
      <w:r w:rsidR="00847586" w:rsidRPr="00847586">
        <w:rPr>
          <w:rFonts w:ascii="Trebuchet MS" w:eastAsiaTheme="minorEastAsia" w:hAnsi="Trebuchet MS" w:cs="Open Sans"/>
          <w:color w:val="1F2123"/>
          <w:spacing w:val="-4"/>
          <w:shd w:val="clear" w:color="auto" w:fill="FFFFFF"/>
        </w:rPr>
        <w:t xml:space="preserve"> </w:t>
      </w:r>
      <w:r w:rsidR="000A0139" w:rsidRPr="00847586">
        <w:rPr>
          <w:rFonts w:ascii="Trebuchet MS" w:eastAsiaTheme="minorEastAsia" w:hAnsi="Trebuchet MS" w:cs="Open Sans"/>
          <w:color w:val="1F2123"/>
          <w:spacing w:val="-4"/>
          <w:shd w:val="clear" w:color="auto" w:fill="FFFFFF"/>
        </w:rPr>
        <w:t xml:space="preserve">à </w:t>
      </w:r>
      <w:r w:rsidR="000A0139" w:rsidRPr="00847586">
        <w:rPr>
          <w:rFonts w:ascii="Trebuchet MS" w:hAnsi="Trebuchet MS" w:cs="Open Sans"/>
          <w:color w:val="1F2123"/>
          <w:spacing w:val="-4"/>
          <w:shd w:val="clear" w:color="auto" w:fill="FFFFFF"/>
        </w:rPr>
        <w:t>ONG Movimento União Brasil, indicada através de suas Associadas da Comissão de Responsabilidade Social</w:t>
      </w:r>
      <w:r w:rsidRPr="00847586">
        <w:rPr>
          <w:rFonts w:ascii="Trebuchet MS" w:eastAsiaTheme="minorEastAsia" w:hAnsi="Trebuchet MS" w:cs="Open Sans"/>
          <w:color w:val="1F2123"/>
          <w:spacing w:val="-4"/>
          <w:shd w:val="clear" w:color="auto" w:fill="FFFFFF"/>
        </w:rPr>
        <w:t xml:space="preserve">, </w:t>
      </w:r>
      <w:r w:rsidR="00847586" w:rsidRPr="00847586">
        <w:rPr>
          <w:rFonts w:ascii="Trebuchet MS" w:eastAsiaTheme="minorEastAsia" w:hAnsi="Trebuchet MS" w:cs="Open Sans"/>
          <w:color w:val="1F2123"/>
          <w:spacing w:val="-4"/>
          <w:shd w:val="clear" w:color="auto" w:fill="FFFFFF"/>
        </w:rPr>
        <w:t>à</w:t>
      </w:r>
      <w:r w:rsidRPr="00847586">
        <w:rPr>
          <w:rFonts w:ascii="Trebuchet MS" w:eastAsiaTheme="minorEastAsia" w:hAnsi="Trebuchet MS" w:cs="Open Sans"/>
          <w:color w:val="1F2123"/>
          <w:spacing w:val="-4"/>
          <w:shd w:val="clear" w:color="auto" w:fill="FFFFFF"/>
        </w:rPr>
        <w:t xml:space="preserve"> título </w:t>
      </w:r>
      <w:r w:rsidR="4AFAB487" w:rsidRPr="00847586">
        <w:rPr>
          <w:rFonts w:ascii="Trebuchet MS" w:eastAsiaTheme="minorEastAsia" w:hAnsi="Trebuchet MS" w:cs="Open Sans"/>
          <w:color w:val="1F2123"/>
          <w:spacing w:val="-4"/>
          <w:shd w:val="clear" w:color="auto" w:fill="FFFFFF"/>
        </w:rPr>
        <w:t>gratuito</w:t>
      </w:r>
      <w:r w:rsidRPr="00847586">
        <w:rPr>
          <w:rFonts w:ascii="Trebuchet MS" w:eastAsiaTheme="minorEastAsia" w:hAnsi="Trebuchet MS" w:cs="Open Sans"/>
          <w:color w:val="1F2123"/>
          <w:spacing w:val="-4"/>
          <w:shd w:val="clear" w:color="auto" w:fill="FFFFFF"/>
        </w:rPr>
        <w:t>, sem ônus, encargos ou condições impostas</w:t>
      </w:r>
      <w:r w:rsidR="000A0139" w:rsidRPr="00847586">
        <w:rPr>
          <w:rFonts w:ascii="Trebuchet MS" w:eastAsiaTheme="minorEastAsia" w:hAnsi="Trebuchet MS" w:cs="Open Sans"/>
          <w:color w:val="1F2123"/>
          <w:spacing w:val="-4"/>
          <w:shd w:val="clear" w:color="auto" w:fill="FFFFFF"/>
        </w:rPr>
        <w:t>.</w:t>
      </w:r>
    </w:p>
    <w:p w14:paraId="17972126" w14:textId="35DDF198" w:rsidR="6B69FACC" w:rsidRDefault="6B69FACC" w:rsidP="6B69FACC">
      <w:pPr>
        <w:pStyle w:val="paragraph"/>
        <w:spacing w:before="0" w:beforeAutospacing="0" w:after="120" w:afterAutospacing="0"/>
        <w:ind w:right="45"/>
        <w:jc w:val="both"/>
        <w:rPr>
          <w:rFonts w:ascii="Trebuchet MS" w:eastAsiaTheme="minorEastAsia" w:hAnsi="Trebuchet MS" w:cs="Open Sans"/>
          <w:color w:val="1F2123"/>
          <w:lang w:eastAsia="en-US"/>
        </w:rPr>
      </w:pPr>
    </w:p>
    <w:p w14:paraId="46C78095" w14:textId="04027810" w:rsidR="009928D6" w:rsidRDefault="009928D6" w:rsidP="00BD6A81">
      <w:pPr>
        <w:pStyle w:val="paragraph"/>
        <w:spacing w:before="0" w:beforeAutospacing="0" w:after="120" w:afterAutospacing="0"/>
        <w:ind w:right="45"/>
        <w:jc w:val="both"/>
        <w:textAlignment w:val="baseline"/>
        <w:rPr>
          <w:rFonts w:ascii="Trebuchet MS" w:hAnsi="Trebuchet MS" w:cs="Open Sans"/>
          <w:color w:val="1F2123"/>
          <w:spacing w:val="-4"/>
          <w:shd w:val="clear" w:color="auto" w:fill="FFFFFF"/>
        </w:rPr>
      </w:pPr>
      <w:r>
        <w:rPr>
          <w:rFonts w:ascii="Trebuchet MS" w:hAnsi="Trebuchet MS" w:cs="Open Sans"/>
          <w:color w:val="1F2123"/>
          <w:spacing w:val="-4"/>
          <w:shd w:val="clear" w:color="auto" w:fill="FFFFFF"/>
        </w:rPr>
        <w:t xml:space="preserve">O </w:t>
      </w:r>
      <w:r w:rsidRPr="009928D6">
        <w:rPr>
          <w:rFonts w:ascii="Trebuchet MS" w:hAnsi="Trebuchet MS" w:cs="Open Sans"/>
          <w:color w:val="1F2123"/>
          <w:spacing w:val="-4"/>
          <w:shd w:val="clear" w:color="auto" w:fill="FFFFFF"/>
        </w:rPr>
        <w:t>Instituto Brasileiro de Petróleo e Gás – IBP</w:t>
      </w:r>
      <w:r>
        <w:rPr>
          <w:rFonts w:ascii="Trebuchet MS" w:hAnsi="Trebuchet MS" w:cs="Open Sans"/>
          <w:color w:val="1F2123"/>
          <w:spacing w:val="-4"/>
          <w:shd w:val="clear" w:color="auto" w:fill="FFFFFF"/>
        </w:rPr>
        <w:t xml:space="preserve"> e suas </w:t>
      </w:r>
      <w:r w:rsidR="00583EEB">
        <w:rPr>
          <w:rFonts w:ascii="Trebuchet MS" w:hAnsi="Trebuchet MS" w:cs="Open Sans"/>
          <w:color w:val="1F2123"/>
          <w:spacing w:val="-4"/>
          <w:shd w:val="clear" w:color="auto" w:fill="FFFFFF"/>
        </w:rPr>
        <w:t xml:space="preserve">Associadas </w:t>
      </w:r>
      <w:r>
        <w:rPr>
          <w:rFonts w:ascii="Trebuchet MS" w:hAnsi="Trebuchet MS" w:cs="Open Sans"/>
          <w:color w:val="1F2123"/>
          <w:spacing w:val="-4"/>
          <w:shd w:val="clear" w:color="auto" w:fill="FFFFFF"/>
        </w:rPr>
        <w:t xml:space="preserve">signatárias do presente </w:t>
      </w:r>
      <w:r w:rsidRPr="009928D6">
        <w:rPr>
          <w:rFonts w:ascii="Trebuchet MS" w:hAnsi="Trebuchet MS" w:cs="Open Sans"/>
          <w:color w:val="1F2123"/>
          <w:spacing w:val="-4"/>
          <w:shd w:val="clear" w:color="auto" w:fill="FFFFFF"/>
        </w:rPr>
        <w:t>TERMO DE ATUAÇÃO CONJUNTA</w:t>
      </w:r>
      <w:r w:rsidR="000E72AC" w:rsidRPr="3BF839A8">
        <w:rPr>
          <w:rFonts w:ascii="Trebuchet MS" w:eastAsiaTheme="minorEastAsia" w:hAnsi="Trebuchet MS" w:cs="Open Sans"/>
          <w:color w:val="1F2123"/>
          <w:spacing w:val="-4"/>
          <w:kern w:val="2"/>
          <w:shd w:val="clear" w:color="auto" w:fill="FFFFFF"/>
          <w:lang w:eastAsia="en-US"/>
          <w14:ligatures w14:val="standardContextual"/>
        </w:rPr>
        <w:t xml:space="preserve"> doravante denominados, em conjunto, simplesmente “PARTES”, e, de forma genérica e individual, simplesmente “PARTE” </w:t>
      </w:r>
      <w:r w:rsidR="000E72AC" w:rsidRPr="009928D6">
        <w:rPr>
          <w:rFonts w:ascii="Trebuchet MS" w:hAnsi="Trebuchet MS" w:cs="Open Sans"/>
          <w:color w:val="1F2123"/>
          <w:spacing w:val="-4"/>
          <w:shd w:val="clear" w:color="auto" w:fill="FFFFFF"/>
        </w:rPr>
        <w:t>deliberam</w:t>
      </w:r>
      <w:r w:rsidR="000E72AC">
        <w:rPr>
          <w:rFonts w:ascii="Trebuchet MS" w:hAnsi="Trebuchet MS" w:cs="Open Sans"/>
          <w:color w:val="1F2123"/>
          <w:spacing w:val="-4"/>
          <w:shd w:val="clear" w:color="auto" w:fill="FFFFFF"/>
        </w:rPr>
        <w:t xml:space="preserve"> </w:t>
      </w:r>
      <w:r>
        <w:rPr>
          <w:rFonts w:ascii="Trebuchet MS" w:hAnsi="Trebuchet MS" w:cs="Open Sans"/>
          <w:color w:val="1F2123"/>
          <w:spacing w:val="-4"/>
          <w:shd w:val="clear" w:color="auto" w:fill="FFFFFF"/>
        </w:rPr>
        <w:t>os seguintes deveres e obrigações:</w:t>
      </w:r>
    </w:p>
    <w:p w14:paraId="37F99428" w14:textId="1E4161B2" w:rsidR="3BF839A8" w:rsidRDefault="3BF839A8" w:rsidP="3BF839A8">
      <w:pPr>
        <w:pStyle w:val="paragraph"/>
        <w:spacing w:before="0" w:beforeAutospacing="0" w:after="120" w:afterAutospacing="0"/>
        <w:ind w:right="45"/>
        <w:jc w:val="both"/>
        <w:rPr>
          <w:rFonts w:ascii="Trebuchet MS" w:hAnsi="Trebuchet MS" w:cs="Open Sans"/>
          <w:color w:val="1F2123"/>
        </w:rPr>
      </w:pPr>
    </w:p>
    <w:p w14:paraId="50630A87" w14:textId="10EF0580" w:rsidR="006F42C2" w:rsidRDefault="22A6B3ED" w:rsidP="00BD6A81">
      <w:pPr>
        <w:spacing w:after="120" w:line="240" w:lineRule="auto"/>
        <w:jc w:val="both"/>
        <w:rPr>
          <w:rFonts w:ascii="Trebuchet MS" w:hAnsi="Trebuchet MS" w:cs="Open Sans"/>
          <w:color w:val="1F2123"/>
          <w:spacing w:val="-4"/>
          <w:sz w:val="24"/>
          <w:szCs w:val="24"/>
          <w:shd w:val="clear" w:color="auto" w:fill="FFFFFF"/>
        </w:rPr>
      </w:pPr>
      <w:r>
        <w:rPr>
          <w:rFonts w:ascii="Trebuchet MS" w:hAnsi="Trebuchet MS" w:cs="Open Sans"/>
          <w:color w:val="1F2123"/>
          <w:spacing w:val="-4"/>
          <w:sz w:val="24"/>
          <w:szCs w:val="24"/>
          <w:shd w:val="clear" w:color="auto" w:fill="FFFFFF"/>
        </w:rPr>
        <w:t xml:space="preserve">1. </w:t>
      </w:r>
      <w:r w:rsidR="009928D6">
        <w:rPr>
          <w:rFonts w:ascii="Trebuchet MS" w:hAnsi="Trebuchet MS" w:cs="Open Sans"/>
          <w:color w:val="1F2123"/>
          <w:spacing w:val="-4"/>
          <w:sz w:val="24"/>
          <w:szCs w:val="24"/>
          <w:shd w:val="clear" w:color="auto" w:fill="FFFFFF"/>
        </w:rPr>
        <w:t>Caberá ao</w:t>
      </w:r>
      <w:r w:rsidR="003A6B91">
        <w:rPr>
          <w:rFonts w:ascii="Trebuchet MS" w:hAnsi="Trebuchet MS" w:cs="Open Sans"/>
          <w:color w:val="1F2123"/>
          <w:spacing w:val="-4"/>
          <w:sz w:val="24"/>
          <w:szCs w:val="24"/>
          <w:shd w:val="clear" w:color="auto" w:fill="FFFFFF"/>
        </w:rPr>
        <w:t xml:space="preserve"> </w:t>
      </w:r>
      <w:r w:rsidR="003A6B91" w:rsidRPr="009F3A6B">
        <w:rPr>
          <w:rFonts w:ascii="Trebuchet MS" w:hAnsi="Trebuchet MS" w:cs="Open Sans"/>
          <w:b/>
          <w:bCs/>
          <w:color w:val="1F2123"/>
          <w:spacing w:val="-4"/>
          <w:sz w:val="24"/>
          <w:szCs w:val="24"/>
          <w:shd w:val="clear" w:color="auto" w:fill="FFFFFF"/>
        </w:rPr>
        <w:t xml:space="preserve">Instituto Brasileiro de Petróleo </w:t>
      </w:r>
      <w:r w:rsidR="003A6B91">
        <w:rPr>
          <w:rFonts w:ascii="Trebuchet MS" w:hAnsi="Trebuchet MS" w:cs="Open Sans"/>
          <w:b/>
          <w:bCs/>
          <w:color w:val="1F2123"/>
          <w:spacing w:val="-4"/>
          <w:sz w:val="24"/>
          <w:szCs w:val="24"/>
          <w:shd w:val="clear" w:color="auto" w:fill="FFFFFF"/>
        </w:rPr>
        <w:t>e</w:t>
      </w:r>
      <w:r w:rsidR="003A6B91" w:rsidRPr="009F3A6B">
        <w:rPr>
          <w:rFonts w:ascii="Trebuchet MS" w:hAnsi="Trebuchet MS" w:cs="Open Sans"/>
          <w:b/>
          <w:bCs/>
          <w:color w:val="1F2123"/>
          <w:spacing w:val="-4"/>
          <w:sz w:val="24"/>
          <w:szCs w:val="24"/>
          <w:shd w:val="clear" w:color="auto" w:fill="FFFFFF"/>
        </w:rPr>
        <w:t xml:space="preserve"> Gás </w:t>
      </w:r>
      <w:r w:rsidR="003A6B91">
        <w:rPr>
          <w:rFonts w:ascii="Trebuchet MS" w:hAnsi="Trebuchet MS" w:cs="Open Sans"/>
          <w:b/>
          <w:bCs/>
          <w:color w:val="1F2123"/>
          <w:spacing w:val="-4"/>
          <w:sz w:val="24"/>
          <w:szCs w:val="24"/>
          <w:shd w:val="clear" w:color="auto" w:fill="FFFFFF"/>
        </w:rPr>
        <w:t>–</w:t>
      </w:r>
      <w:r w:rsidR="003A6B91" w:rsidRPr="009F3A6B">
        <w:rPr>
          <w:rFonts w:ascii="Trebuchet MS" w:hAnsi="Trebuchet MS" w:cs="Open Sans"/>
          <w:b/>
          <w:bCs/>
          <w:color w:val="1F2123"/>
          <w:spacing w:val="-4"/>
          <w:sz w:val="24"/>
          <w:szCs w:val="24"/>
          <w:shd w:val="clear" w:color="auto" w:fill="FFFFFF"/>
        </w:rPr>
        <w:t xml:space="preserve"> IBP</w:t>
      </w:r>
      <w:r w:rsidR="006F42C2">
        <w:rPr>
          <w:rFonts w:ascii="Trebuchet MS" w:hAnsi="Trebuchet MS" w:cs="Open Sans"/>
          <w:color w:val="1F2123"/>
          <w:spacing w:val="-4"/>
          <w:sz w:val="24"/>
          <w:szCs w:val="24"/>
          <w:shd w:val="clear" w:color="auto" w:fill="FFFFFF"/>
        </w:rPr>
        <w:t>:</w:t>
      </w:r>
    </w:p>
    <w:p w14:paraId="64BEC0BD" w14:textId="67EB28E2" w:rsidR="00847586" w:rsidRPr="004D5A26" w:rsidRDefault="000A0139" w:rsidP="00847586">
      <w:pPr>
        <w:pStyle w:val="PargrafodaLista"/>
        <w:numPr>
          <w:ilvl w:val="0"/>
          <w:numId w:val="4"/>
        </w:numPr>
        <w:spacing w:after="120" w:line="240" w:lineRule="auto"/>
        <w:jc w:val="both"/>
        <w:rPr>
          <w:rFonts w:ascii="Trebuchet MS" w:hAnsi="Trebuchet MS" w:cs="Open Sans"/>
          <w:color w:val="1F2123"/>
          <w:spacing w:val="-4"/>
          <w:sz w:val="24"/>
          <w:szCs w:val="24"/>
          <w:shd w:val="clear" w:color="auto" w:fill="FFFFFF"/>
        </w:rPr>
      </w:pPr>
      <w:r w:rsidRPr="004D5A26">
        <w:rPr>
          <w:rFonts w:ascii="Trebuchet MS" w:hAnsi="Trebuchet MS" w:cs="Open Sans"/>
          <w:color w:val="1F2123"/>
          <w:spacing w:val="-4"/>
          <w:sz w:val="24"/>
          <w:szCs w:val="24"/>
          <w:shd w:val="clear" w:color="auto" w:fill="FFFFFF"/>
        </w:rPr>
        <w:t>Receber das empresas associadas os recursos financeiros doados em conta pré-determinada</w:t>
      </w:r>
      <w:r w:rsidR="00847586" w:rsidRPr="004D5A26">
        <w:rPr>
          <w:rFonts w:ascii="Trebuchet MS" w:hAnsi="Trebuchet MS" w:cs="Open Sans"/>
          <w:color w:val="1F2123"/>
          <w:spacing w:val="-4"/>
          <w:sz w:val="24"/>
          <w:szCs w:val="24"/>
          <w:shd w:val="clear" w:color="auto" w:fill="FFFFFF"/>
        </w:rPr>
        <w:t>;</w:t>
      </w:r>
    </w:p>
    <w:p w14:paraId="056A0286" w14:textId="7AED5BF6" w:rsidR="00847586" w:rsidRPr="004D5A26" w:rsidRDefault="00847586" w:rsidP="00847586">
      <w:pPr>
        <w:pStyle w:val="PargrafodaLista"/>
        <w:numPr>
          <w:ilvl w:val="0"/>
          <w:numId w:val="4"/>
        </w:numPr>
        <w:spacing w:after="120" w:line="240" w:lineRule="auto"/>
        <w:jc w:val="both"/>
        <w:rPr>
          <w:rFonts w:ascii="Trebuchet MS" w:hAnsi="Trebuchet MS" w:cs="Open Sans"/>
          <w:color w:val="1F2123"/>
          <w:spacing w:val="-4"/>
          <w:sz w:val="24"/>
          <w:szCs w:val="24"/>
          <w:shd w:val="clear" w:color="auto" w:fill="FFFFFF"/>
        </w:rPr>
      </w:pPr>
      <w:r w:rsidRPr="004D5A26">
        <w:rPr>
          <w:rFonts w:ascii="Trebuchet MS" w:hAnsi="Trebuchet MS" w:cs="Open Sans"/>
          <w:color w:val="1F2123"/>
          <w:spacing w:val="-4"/>
          <w:sz w:val="24"/>
          <w:szCs w:val="24"/>
          <w:shd w:val="clear" w:color="auto" w:fill="FFFFFF"/>
        </w:rPr>
        <w:t>E</w:t>
      </w:r>
      <w:r w:rsidR="000A0139" w:rsidRPr="004D5A26">
        <w:rPr>
          <w:rFonts w:ascii="Trebuchet MS" w:hAnsi="Trebuchet MS" w:cs="Open Sans"/>
          <w:color w:val="1F2123"/>
          <w:spacing w:val="-4"/>
          <w:sz w:val="24"/>
          <w:szCs w:val="24"/>
          <w:shd w:val="clear" w:color="auto" w:fill="FFFFFF"/>
        </w:rPr>
        <w:t>nviar recibo</w:t>
      </w:r>
      <w:r w:rsidRPr="004D5A26">
        <w:rPr>
          <w:rFonts w:ascii="Trebuchet MS" w:hAnsi="Trebuchet MS" w:cs="Open Sans"/>
          <w:color w:val="1F2123"/>
          <w:spacing w:val="-4"/>
          <w:sz w:val="24"/>
          <w:szCs w:val="24"/>
          <w:shd w:val="clear" w:color="auto" w:fill="FFFFFF"/>
        </w:rPr>
        <w:t>/termo comprovando a transferência feita para o IBP;</w:t>
      </w:r>
    </w:p>
    <w:p w14:paraId="71F71E7B" w14:textId="4593F89B" w:rsidR="0096535B" w:rsidRDefault="00A96735" w:rsidP="0096535B">
      <w:pPr>
        <w:pStyle w:val="PargrafodaLista"/>
        <w:numPr>
          <w:ilvl w:val="0"/>
          <w:numId w:val="4"/>
        </w:numPr>
        <w:spacing w:after="120" w:line="240" w:lineRule="auto"/>
        <w:jc w:val="both"/>
        <w:rPr>
          <w:rFonts w:ascii="Trebuchet MS" w:hAnsi="Trebuchet MS" w:cs="Open Sans"/>
          <w:color w:val="1F2123"/>
          <w:spacing w:val="-4"/>
          <w:sz w:val="24"/>
          <w:szCs w:val="24"/>
          <w:shd w:val="clear" w:color="auto" w:fill="FFFFFF"/>
        </w:rPr>
      </w:pPr>
      <w:r>
        <w:rPr>
          <w:rFonts w:ascii="Trebuchet MS" w:hAnsi="Trebuchet MS" w:cs="Open Sans"/>
          <w:color w:val="1F2123"/>
          <w:spacing w:val="-4"/>
          <w:sz w:val="24"/>
          <w:szCs w:val="24"/>
          <w:shd w:val="clear" w:color="auto" w:fill="FFFFFF"/>
        </w:rPr>
        <w:t>Repassar</w:t>
      </w:r>
      <w:r w:rsidRPr="004D5A26">
        <w:rPr>
          <w:rFonts w:ascii="Trebuchet MS" w:hAnsi="Trebuchet MS" w:cs="Open Sans"/>
          <w:color w:val="1F2123"/>
          <w:spacing w:val="-4"/>
          <w:sz w:val="24"/>
          <w:szCs w:val="24"/>
          <w:shd w:val="clear" w:color="auto" w:fill="FFFFFF"/>
        </w:rPr>
        <w:t xml:space="preserve"> </w:t>
      </w:r>
      <w:r>
        <w:rPr>
          <w:rFonts w:ascii="Trebuchet MS" w:hAnsi="Trebuchet MS" w:cs="Open Sans"/>
          <w:color w:val="1F2123"/>
          <w:spacing w:val="-4"/>
          <w:sz w:val="24"/>
          <w:szCs w:val="24"/>
          <w:shd w:val="clear" w:color="auto" w:fill="FFFFFF"/>
        </w:rPr>
        <w:t>à</w:t>
      </w:r>
      <w:r w:rsidR="0096535B">
        <w:rPr>
          <w:rFonts w:ascii="Trebuchet MS" w:hAnsi="Trebuchet MS" w:cs="Open Sans"/>
          <w:color w:val="1F2123"/>
          <w:spacing w:val="-4"/>
          <w:sz w:val="24"/>
          <w:szCs w:val="24"/>
          <w:shd w:val="clear" w:color="auto" w:fill="FFFFFF"/>
        </w:rPr>
        <w:t xml:space="preserve"> empresa que transferiu o recurso financeiro </w:t>
      </w:r>
      <w:r w:rsidR="00847586" w:rsidRPr="004D5A26">
        <w:rPr>
          <w:rFonts w:ascii="Trebuchet MS" w:hAnsi="Trebuchet MS" w:cs="Open Sans"/>
          <w:color w:val="1F2123"/>
          <w:spacing w:val="-4"/>
          <w:sz w:val="24"/>
          <w:szCs w:val="24"/>
          <w:shd w:val="clear" w:color="auto" w:fill="FFFFFF"/>
        </w:rPr>
        <w:t xml:space="preserve">comprovante de transferência </w:t>
      </w:r>
      <w:r w:rsidR="0096535B">
        <w:rPr>
          <w:rFonts w:ascii="Trebuchet MS" w:hAnsi="Trebuchet MS" w:cs="Open Sans"/>
          <w:color w:val="1F2123"/>
          <w:spacing w:val="-4"/>
          <w:sz w:val="24"/>
          <w:szCs w:val="24"/>
          <w:shd w:val="clear" w:color="auto" w:fill="FFFFFF"/>
        </w:rPr>
        <w:t xml:space="preserve">no mesmo valor </w:t>
      </w:r>
      <w:r w:rsidR="00847586" w:rsidRPr="004D5A26">
        <w:rPr>
          <w:rFonts w:ascii="Trebuchet MS" w:hAnsi="Trebuchet MS" w:cs="Open Sans"/>
          <w:color w:val="1F2123"/>
          <w:spacing w:val="-4"/>
          <w:sz w:val="24"/>
          <w:szCs w:val="24"/>
          <w:shd w:val="clear" w:color="auto" w:fill="FFFFFF"/>
        </w:rPr>
        <w:t>ao donatário,</w:t>
      </w:r>
      <w:r w:rsidR="00847586" w:rsidRPr="004D5A26" w:rsidDel="00847586">
        <w:rPr>
          <w:rFonts w:ascii="Trebuchet MS" w:hAnsi="Trebuchet MS" w:cs="Open Sans"/>
          <w:color w:val="1F2123"/>
          <w:spacing w:val="-4"/>
          <w:sz w:val="24"/>
          <w:szCs w:val="24"/>
          <w:shd w:val="clear" w:color="auto" w:fill="FFFFFF"/>
        </w:rPr>
        <w:t xml:space="preserve"> </w:t>
      </w:r>
      <w:r w:rsidR="00E066F4" w:rsidRPr="004D5A26">
        <w:rPr>
          <w:rFonts w:ascii="Trebuchet MS" w:hAnsi="Trebuchet MS" w:cs="Open Sans"/>
          <w:color w:val="1F2123"/>
          <w:spacing w:val="-4"/>
          <w:sz w:val="24"/>
          <w:szCs w:val="24"/>
          <w:shd w:val="clear" w:color="auto" w:fill="FFFFFF"/>
        </w:rPr>
        <w:t xml:space="preserve">valendo o </w:t>
      </w:r>
      <w:r w:rsidR="0096535B">
        <w:rPr>
          <w:rFonts w:ascii="Trebuchet MS" w:hAnsi="Trebuchet MS" w:cs="Open Sans"/>
          <w:color w:val="1F2123"/>
          <w:spacing w:val="-4"/>
          <w:sz w:val="24"/>
          <w:szCs w:val="24"/>
          <w:shd w:val="clear" w:color="auto" w:fill="FFFFFF"/>
        </w:rPr>
        <w:t xml:space="preserve">documento bancário </w:t>
      </w:r>
      <w:r>
        <w:rPr>
          <w:rFonts w:ascii="Trebuchet MS" w:hAnsi="Trebuchet MS" w:cs="Open Sans"/>
          <w:color w:val="1F2123"/>
          <w:spacing w:val="-4"/>
          <w:sz w:val="24"/>
          <w:szCs w:val="24"/>
          <w:shd w:val="clear" w:color="auto" w:fill="FFFFFF"/>
        </w:rPr>
        <w:t xml:space="preserve">como recibo </w:t>
      </w:r>
      <w:r w:rsidR="0096535B">
        <w:rPr>
          <w:rFonts w:ascii="Trebuchet MS" w:hAnsi="Trebuchet MS" w:cs="Open Sans"/>
          <w:color w:val="1F2123"/>
          <w:spacing w:val="-4"/>
          <w:sz w:val="24"/>
          <w:szCs w:val="24"/>
          <w:shd w:val="clear" w:color="auto" w:fill="FFFFFF"/>
        </w:rPr>
        <w:t xml:space="preserve">que </w:t>
      </w:r>
      <w:r w:rsidR="00E066F4" w:rsidRPr="004D5A26">
        <w:rPr>
          <w:rFonts w:ascii="Trebuchet MS" w:hAnsi="Trebuchet MS" w:cs="Open Sans"/>
          <w:color w:val="1F2123"/>
          <w:spacing w:val="-4"/>
          <w:sz w:val="24"/>
          <w:szCs w:val="24"/>
          <w:shd w:val="clear" w:color="auto" w:fill="FFFFFF"/>
        </w:rPr>
        <w:t>comprova</w:t>
      </w:r>
      <w:r w:rsidR="0096535B">
        <w:rPr>
          <w:rFonts w:ascii="Trebuchet MS" w:hAnsi="Trebuchet MS" w:cs="Open Sans"/>
          <w:color w:val="1F2123"/>
          <w:spacing w:val="-4"/>
          <w:sz w:val="24"/>
          <w:szCs w:val="24"/>
          <w:shd w:val="clear" w:color="auto" w:fill="FFFFFF"/>
        </w:rPr>
        <w:t xml:space="preserve"> a</w:t>
      </w:r>
      <w:r w:rsidR="00E066F4" w:rsidRPr="004D5A26">
        <w:rPr>
          <w:rFonts w:ascii="Trebuchet MS" w:hAnsi="Trebuchet MS" w:cs="Open Sans"/>
          <w:color w:val="1F2123"/>
          <w:spacing w:val="-4"/>
          <w:sz w:val="24"/>
          <w:szCs w:val="24"/>
          <w:shd w:val="clear" w:color="auto" w:fill="FFFFFF"/>
        </w:rPr>
        <w:t xml:space="preserve"> transferência à ONG</w:t>
      </w:r>
      <w:r w:rsidR="0096535B">
        <w:rPr>
          <w:rFonts w:ascii="Trebuchet MS" w:hAnsi="Trebuchet MS" w:cs="Open Sans"/>
          <w:color w:val="1F2123"/>
          <w:spacing w:val="-4"/>
          <w:sz w:val="24"/>
          <w:szCs w:val="24"/>
          <w:shd w:val="clear" w:color="auto" w:fill="FFFFFF"/>
        </w:rPr>
        <w:t>.</w:t>
      </w:r>
    </w:p>
    <w:p w14:paraId="6BC4E86E" w14:textId="3B45CA23" w:rsidR="00BD6A81" w:rsidRDefault="00BD6A81" w:rsidP="00BD6A81">
      <w:pPr>
        <w:spacing w:after="120" w:line="240" w:lineRule="auto"/>
        <w:jc w:val="both"/>
        <w:rPr>
          <w:rFonts w:ascii="Trebuchet MS" w:hAnsi="Trebuchet MS" w:cs="Open Sans"/>
          <w:color w:val="1F2123"/>
          <w:spacing w:val="-4"/>
          <w:sz w:val="24"/>
          <w:szCs w:val="24"/>
          <w:shd w:val="clear" w:color="auto" w:fill="FFFFFF"/>
        </w:rPr>
      </w:pPr>
    </w:p>
    <w:p w14:paraId="092C263A" w14:textId="486BE6A3" w:rsidR="009928D6" w:rsidRDefault="1CBDD8A3" w:rsidP="00BD6A81">
      <w:pPr>
        <w:spacing w:after="120" w:line="240" w:lineRule="auto"/>
        <w:jc w:val="both"/>
        <w:rPr>
          <w:rFonts w:ascii="Trebuchet MS" w:hAnsi="Trebuchet MS" w:cs="Open Sans"/>
          <w:color w:val="1F2123"/>
          <w:spacing w:val="-4"/>
          <w:sz w:val="24"/>
          <w:szCs w:val="24"/>
          <w:shd w:val="clear" w:color="auto" w:fill="FFFFFF"/>
        </w:rPr>
      </w:pPr>
      <w:r>
        <w:rPr>
          <w:rFonts w:ascii="Trebuchet MS" w:hAnsi="Trebuchet MS" w:cs="Open Sans"/>
          <w:color w:val="1F2123"/>
          <w:spacing w:val="-4"/>
          <w:sz w:val="24"/>
          <w:szCs w:val="24"/>
          <w:shd w:val="clear" w:color="auto" w:fill="FFFFFF"/>
        </w:rPr>
        <w:t xml:space="preserve">2. </w:t>
      </w:r>
      <w:r w:rsidR="009928D6">
        <w:rPr>
          <w:rFonts w:ascii="Trebuchet MS" w:hAnsi="Trebuchet MS" w:cs="Open Sans"/>
          <w:color w:val="1F2123"/>
          <w:spacing w:val="-4"/>
          <w:sz w:val="24"/>
          <w:szCs w:val="24"/>
          <w:shd w:val="clear" w:color="auto" w:fill="FFFFFF"/>
        </w:rPr>
        <w:t xml:space="preserve">Caberá as </w:t>
      </w:r>
      <w:r w:rsidR="009928D6" w:rsidRPr="009928D6">
        <w:rPr>
          <w:rFonts w:ascii="Trebuchet MS" w:hAnsi="Trebuchet MS" w:cs="Open Sans"/>
          <w:b/>
          <w:bCs/>
          <w:color w:val="1F2123"/>
          <w:spacing w:val="-4"/>
          <w:sz w:val="24"/>
          <w:szCs w:val="24"/>
          <w:shd w:val="clear" w:color="auto" w:fill="FFFFFF"/>
        </w:rPr>
        <w:t>Associadas do Instituto</w:t>
      </w:r>
      <w:r w:rsidR="009928D6" w:rsidRPr="009F3A6B">
        <w:rPr>
          <w:rFonts w:ascii="Trebuchet MS" w:hAnsi="Trebuchet MS" w:cs="Open Sans"/>
          <w:b/>
          <w:bCs/>
          <w:color w:val="1F2123"/>
          <w:spacing w:val="-4"/>
          <w:sz w:val="24"/>
          <w:szCs w:val="24"/>
          <w:shd w:val="clear" w:color="auto" w:fill="FFFFFF"/>
        </w:rPr>
        <w:t xml:space="preserve"> Brasileiro de Petróleo </w:t>
      </w:r>
      <w:r w:rsidR="009928D6">
        <w:rPr>
          <w:rFonts w:ascii="Trebuchet MS" w:hAnsi="Trebuchet MS" w:cs="Open Sans"/>
          <w:b/>
          <w:bCs/>
          <w:color w:val="1F2123"/>
          <w:spacing w:val="-4"/>
          <w:sz w:val="24"/>
          <w:szCs w:val="24"/>
          <w:shd w:val="clear" w:color="auto" w:fill="FFFFFF"/>
        </w:rPr>
        <w:t>e</w:t>
      </w:r>
      <w:r w:rsidR="009928D6" w:rsidRPr="009F3A6B">
        <w:rPr>
          <w:rFonts w:ascii="Trebuchet MS" w:hAnsi="Trebuchet MS" w:cs="Open Sans"/>
          <w:b/>
          <w:bCs/>
          <w:color w:val="1F2123"/>
          <w:spacing w:val="-4"/>
          <w:sz w:val="24"/>
          <w:szCs w:val="24"/>
          <w:shd w:val="clear" w:color="auto" w:fill="FFFFFF"/>
        </w:rPr>
        <w:t xml:space="preserve"> Gás </w:t>
      </w:r>
      <w:r w:rsidR="009928D6">
        <w:rPr>
          <w:rFonts w:ascii="Trebuchet MS" w:hAnsi="Trebuchet MS" w:cs="Open Sans"/>
          <w:b/>
          <w:bCs/>
          <w:color w:val="1F2123"/>
          <w:spacing w:val="-4"/>
          <w:sz w:val="24"/>
          <w:szCs w:val="24"/>
          <w:shd w:val="clear" w:color="auto" w:fill="FFFFFF"/>
        </w:rPr>
        <w:t>–</w:t>
      </w:r>
      <w:r w:rsidR="009928D6" w:rsidRPr="009F3A6B">
        <w:rPr>
          <w:rFonts w:ascii="Trebuchet MS" w:hAnsi="Trebuchet MS" w:cs="Open Sans"/>
          <w:b/>
          <w:bCs/>
          <w:color w:val="1F2123"/>
          <w:spacing w:val="-4"/>
          <w:sz w:val="24"/>
          <w:szCs w:val="24"/>
          <w:shd w:val="clear" w:color="auto" w:fill="FFFFFF"/>
        </w:rPr>
        <w:t xml:space="preserve"> IBP</w:t>
      </w:r>
      <w:r w:rsidR="009928D6">
        <w:rPr>
          <w:rFonts w:ascii="Trebuchet MS" w:hAnsi="Trebuchet MS" w:cs="Open Sans"/>
          <w:color w:val="1F2123"/>
          <w:spacing w:val="-4"/>
          <w:sz w:val="24"/>
          <w:szCs w:val="24"/>
          <w:shd w:val="clear" w:color="auto" w:fill="FFFFFF"/>
        </w:rPr>
        <w:t>:</w:t>
      </w:r>
    </w:p>
    <w:p w14:paraId="174A98CE" w14:textId="3CDFDB2C" w:rsidR="0096535B" w:rsidRPr="0096535B" w:rsidRDefault="0096535B" w:rsidP="00237AA9">
      <w:pPr>
        <w:pStyle w:val="paragraph"/>
        <w:numPr>
          <w:ilvl w:val="0"/>
          <w:numId w:val="3"/>
        </w:numPr>
        <w:spacing w:before="0" w:beforeAutospacing="0" w:after="120" w:afterAutospacing="0"/>
        <w:ind w:right="45"/>
        <w:jc w:val="both"/>
        <w:textAlignment w:val="baseline"/>
        <w:rPr>
          <w:rFonts w:ascii="Trebuchet MS" w:hAnsi="Trebuchet MS" w:cs="Open Sans"/>
          <w:color w:val="1F2123"/>
        </w:rPr>
      </w:pPr>
      <w:r>
        <w:rPr>
          <w:rFonts w:ascii="Trebuchet MS" w:hAnsi="Trebuchet MS" w:cs="Open Sans"/>
          <w:color w:val="1F2123"/>
        </w:rPr>
        <w:t xml:space="preserve"> Comprovar a transferência para conta pré-determinada pelo IBP. </w:t>
      </w:r>
    </w:p>
    <w:p w14:paraId="56CDDB7C" w14:textId="60EB66EE" w:rsidR="00925424" w:rsidRPr="00925424" w:rsidRDefault="009928D6" w:rsidP="00925424">
      <w:pPr>
        <w:pStyle w:val="paragraph"/>
        <w:numPr>
          <w:ilvl w:val="0"/>
          <w:numId w:val="3"/>
        </w:numPr>
        <w:spacing w:before="0" w:beforeAutospacing="0" w:after="120" w:afterAutospacing="0"/>
        <w:ind w:right="45"/>
        <w:jc w:val="both"/>
        <w:textAlignment w:val="baseline"/>
        <w:rPr>
          <w:rFonts w:ascii="Trebuchet MS" w:hAnsi="Trebuchet MS" w:cs="Open Sans"/>
          <w:color w:val="1F2123"/>
          <w:spacing w:val="-4"/>
          <w:shd w:val="clear" w:color="auto" w:fill="FFFFFF"/>
        </w:rPr>
      </w:pPr>
      <w:r w:rsidRPr="004D5A26">
        <w:rPr>
          <w:rFonts w:ascii="Trebuchet MS" w:hAnsi="Trebuchet MS" w:cs="Open Sans"/>
          <w:color w:val="1F2123"/>
          <w:spacing w:val="-4"/>
          <w:shd w:val="clear" w:color="auto" w:fill="FFFFFF"/>
        </w:rPr>
        <w:t>Doar</w:t>
      </w:r>
      <w:r w:rsidR="004D5A26" w:rsidRPr="004D5A26">
        <w:rPr>
          <w:rFonts w:ascii="Trebuchet MS" w:hAnsi="Trebuchet MS" w:cs="Open Sans"/>
          <w:color w:val="1F2123"/>
          <w:spacing w:val="-4"/>
          <w:shd w:val="clear" w:color="auto" w:fill="FFFFFF"/>
        </w:rPr>
        <w:t xml:space="preserve">, </w:t>
      </w:r>
      <w:r w:rsidR="004D5A26" w:rsidRPr="004D5A26">
        <w:rPr>
          <w:rFonts w:ascii="Trebuchet MS" w:eastAsiaTheme="minorEastAsia" w:hAnsi="Trebuchet MS" w:cs="Open Sans"/>
          <w:color w:val="1F2123"/>
          <w:spacing w:val="-4"/>
          <w:shd w:val="clear" w:color="auto" w:fill="FFFFFF"/>
        </w:rPr>
        <w:t>de livre e espontânea vontade,</w:t>
      </w:r>
      <w:r w:rsidRPr="004D5A26">
        <w:rPr>
          <w:rFonts w:ascii="Trebuchet MS" w:hAnsi="Trebuchet MS" w:cs="Open Sans"/>
          <w:color w:val="1F2123"/>
          <w:spacing w:val="-4"/>
          <w:shd w:val="clear" w:color="auto" w:fill="FFFFFF"/>
        </w:rPr>
        <w:t xml:space="preserve"> para </w:t>
      </w:r>
      <w:r w:rsidR="00E066F4" w:rsidRPr="004D5A26">
        <w:rPr>
          <w:rFonts w:ascii="Trebuchet MS" w:hAnsi="Trebuchet MS" w:cs="Open Sans"/>
          <w:color w:val="1F2123"/>
          <w:spacing w:val="-4"/>
          <w:shd w:val="clear" w:color="auto" w:fill="FFFFFF"/>
        </w:rPr>
        <w:t>o IBP</w:t>
      </w:r>
      <w:r w:rsidR="004D5A26" w:rsidRPr="004D5A26">
        <w:rPr>
          <w:rFonts w:ascii="Trebuchet MS" w:hAnsi="Trebuchet MS" w:cs="Open Sans"/>
          <w:color w:val="1F2123"/>
          <w:spacing w:val="-4"/>
          <w:shd w:val="clear" w:color="auto" w:fill="FFFFFF"/>
        </w:rPr>
        <w:t>,</w:t>
      </w:r>
      <w:r w:rsidR="00E066F4" w:rsidRPr="004D5A26">
        <w:rPr>
          <w:rFonts w:ascii="Trebuchet MS" w:hAnsi="Trebuchet MS" w:cs="Open Sans"/>
          <w:color w:val="1F2123"/>
          <w:spacing w:val="-4"/>
          <w:shd w:val="clear" w:color="auto" w:fill="FFFFFF"/>
        </w:rPr>
        <w:t xml:space="preserve"> os recursos financeiros</w:t>
      </w:r>
      <w:r w:rsidR="004D5A26" w:rsidRPr="004D5A26">
        <w:rPr>
          <w:rFonts w:ascii="Trebuchet MS" w:hAnsi="Trebuchet MS" w:cs="Open Sans"/>
          <w:color w:val="1F2123"/>
          <w:spacing w:val="-4"/>
          <w:shd w:val="clear" w:color="auto" w:fill="FFFFFF"/>
        </w:rPr>
        <w:t>,</w:t>
      </w:r>
      <w:r w:rsidR="004D5A26" w:rsidRPr="004D5A26">
        <w:rPr>
          <w:rFonts w:ascii="Trebuchet MS" w:eastAsiaTheme="minorEastAsia" w:hAnsi="Trebuchet MS" w:cs="Open Sans"/>
          <w:color w:val="1F2123"/>
          <w:spacing w:val="-4"/>
          <w:shd w:val="clear" w:color="auto" w:fill="FFFFFF"/>
        </w:rPr>
        <w:t xml:space="preserve"> não existindo vício de vontade de qualquer pessoa, para fazer a doação dos recursos financeiros à </w:t>
      </w:r>
      <w:r w:rsidR="004D5A26" w:rsidRPr="004D5A26">
        <w:rPr>
          <w:rFonts w:ascii="Trebuchet MS" w:hAnsi="Trebuchet MS" w:cs="Open Sans"/>
          <w:color w:val="1F2123"/>
          <w:spacing w:val="-4"/>
          <w:shd w:val="clear" w:color="auto" w:fill="FFFFFF"/>
        </w:rPr>
        <w:t>ONG Movimento União Brasil</w:t>
      </w:r>
      <w:r w:rsidR="004D5A26">
        <w:rPr>
          <w:rFonts w:ascii="Trebuchet MS" w:hAnsi="Trebuchet MS" w:cs="Open Sans"/>
          <w:color w:val="1F2123"/>
          <w:spacing w:val="-4"/>
          <w:shd w:val="clear" w:color="auto" w:fill="FFFFFF"/>
        </w:rPr>
        <w:t>.</w:t>
      </w:r>
    </w:p>
    <w:p w14:paraId="388CE083" w14:textId="77777777" w:rsidR="004D5A26" w:rsidRPr="0016719D" w:rsidRDefault="004D5A26" w:rsidP="004D5A26">
      <w:pPr>
        <w:spacing w:after="120" w:line="240" w:lineRule="auto"/>
        <w:jc w:val="both"/>
        <w:rPr>
          <w:rFonts w:ascii="Trebuchet MS" w:hAnsi="Trebuchet MS" w:cs="Open Sans"/>
          <w:color w:val="1F2123"/>
          <w:sz w:val="24"/>
          <w:szCs w:val="24"/>
        </w:rPr>
      </w:pPr>
    </w:p>
    <w:p w14:paraId="25539A02" w14:textId="39A5D8E4" w:rsidR="00A446CE" w:rsidRPr="00A446CE" w:rsidRDefault="64E6E328" w:rsidP="00BD6A81">
      <w:pPr>
        <w:spacing w:after="120" w:line="240" w:lineRule="auto"/>
        <w:jc w:val="both"/>
        <w:rPr>
          <w:rFonts w:ascii="Trebuchet MS" w:hAnsi="Trebuchet MS" w:cs="Open Sans"/>
          <w:color w:val="1F2123"/>
          <w:spacing w:val="-4"/>
          <w:sz w:val="24"/>
          <w:szCs w:val="24"/>
          <w:shd w:val="clear" w:color="auto" w:fill="FFFFFF"/>
        </w:rPr>
      </w:pPr>
      <w:r>
        <w:rPr>
          <w:rFonts w:ascii="Trebuchet MS" w:hAnsi="Trebuchet MS" w:cs="Open Sans"/>
          <w:color w:val="1F2123"/>
          <w:spacing w:val="-4"/>
          <w:sz w:val="24"/>
          <w:szCs w:val="24"/>
          <w:shd w:val="clear" w:color="auto" w:fill="FFFFFF"/>
        </w:rPr>
        <w:t>3.</w:t>
      </w:r>
      <w:r w:rsidR="13E7DA8C">
        <w:rPr>
          <w:rFonts w:ascii="Trebuchet MS" w:hAnsi="Trebuchet MS" w:cs="Open Sans"/>
          <w:color w:val="1F2123"/>
          <w:spacing w:val="-4"/>
          <w:sz w:val="24"/>
          <w:szCs w:val="24"/>
          <w:shd w:val="clear" w:color="auto" w:fill="FFFFFF"/>
        </w:rPr>
        <w:t xml:space="preserve"> </w:t>
      </w:r>
      <w:r w:rsidR="00A446CE">
        <w:rPr>
          <w:rFonts w:ascii="Trebuchet MS" w:hAnsi="Trebuchet MS" w:cs="Open Sans"/>
          <w:color w:val="1F2123"/>
          <w:spacing w:val="-4"/>
          <w:sz w:val="24"/>
          <w:szCs w:val="24"/>
          <w:shd w:val="clear" w:color="auto" w:fill="FFFFFF"/>
        </w:rPr>
        <w:t xml:space="preserve">As </w:t>
      </w:r>
      <w:r w:rsidR="00A446CE" w:rsidRPr="00A446CE">
        <w:rPr>
          <w:rFonts w:ascii="Trebuchet MS" w:hAnsi="Trebuchet MS" w:cs="Open Sans"/>
          <w:b/>
          <w:bCs/>
          <w:color w:val="1F2123"/>
          <w:spacing w:val="-4"/>
          <w:sz w:val="24"/>
          <w:szCs w:val="24"/>
          <w:shd w:val="clear" w:color="auto" w:fill="FFFFFF"/>
        </w:rPr>
        <w:t>PARTES</w:t>
      </w:r>
      <w:r w:rsidR="00A446CE">
        <w:rPr>
          <w:rFonts w:ascii="Trebuchet MS" w:hAnsi="Trebuchet MS" w:cs="Open Sans"/>
          <w:color w:val="1F2123"/>
          <w:spacing w:val="-4"/>
          <w:sz w:val="24"/>
          <w:szCs w:val="24"/>
          <w:shd w:val="clear" w:color="auto" w:fill="FFFFFF"/>
        </w:rPr>
        <w:t xml:space="preserve"> envolvidas </w:t>
      </w:r>
      <w:r w:rsidR="00A446CE" w:rsidRPr="00A446CE">
        <w:rPr>
          <w:rStyle w:val="normaltextrun"/>
          <w:rFonts w:ascii="Trebuchet MS" w:hAnsi="Trebuchet MS" w:cs="Calibri"/>
          <w:color w:val="000000"/>
          <w:sz w:val="24"/>
          <w:szCs w:val="24"/>
          <w:shd w:val="clear" w:color="auto" w:fill="FFFFFF"/>
        </w:rPr>
        <w:t xml:space="preserve">resolvem de comum e pleno acordo, </w:t>
      </w:r>
      <w:r w:rsidR="00A446CE">
        <w:rPr>
          <w:rStyle w:val="normaltextrun"/>
          <w:rFonts w:ascii="Trebuchet MS" w:hAnsi="Trebuchet MS" w:cs="Calibri"/>
          <w:color w:val="000000"/>
          <w:sz w:val="24"/>
          <w:szCs w:val="24"/>
          <w:shd w:val="clear" w:color="auto" w:fill="FFFFFF"/>
        </w:rPr>
        <w:t xml:space="preserve">que o </w:t>
      </w:r>
      <w:r w:rsidR="00BD6A81" w:rsidRPr="00BD6A81">
        <w:rPr>
          <w:rStyle w:val="normaltextrun"/>
          <w:rFonts w:ascii="Trebuchet MS" w:hAnsi="Trebuchet MS" w:cs="Calibri"/>
          <w:color w:val="000000"/>
          <w:sz w:val="24"/>
          <w:szCs w:val="24"/>
          <w:shd w:val="clear" w:color="auto" w:fill="FFFFFF"/>
        </w:rPr>
        <w:t xml:space="preserve">processo de doação </w:t>
      </w:r>
      <w:r w:rsidR="00057FAB">
        <w:rPr>
          <w:rStyle w:val="normaltextrun"/>
          <w:rFonts w:ascii="Trebuchet MS" w:hAnsi="Trebuchet MS" w:cs="Calibri"/>
          <w:color w:val="000000"/>
          <w:sz w:val="24"/>
          <w:szCs w:val="24"/>
          <w:shd w:val="clear" w:color="auto" w:fill="FFFFFF"/>
        </w:rPr>
        <w:t>dos recursos financeiros,</w:t>
      </w:r>
      <w:r w:rsidR="00BD6A81">
        <w:rPr>
          <w:rStyle w:val="normaltextrun"/>
          <w:rFonts w:ascii="Trebuchet MS" w:hAnsi="Trebuchet MS" w:cs="Calibri"/>
          <w:color w:val="000000"/>
          <w:sz w:val="24"/>
          <w:szCs w:val="24"/>
          <w:shd w:val="clear" w:color="auto" w:fill="FFFFFF"/>
        </w:rPr>
        <w:t xml:space="preserve"> realizados com base no presente </w:t>
      </w:r>
      <w:r w:rsidR="00BD6A81" w:rsidRPr="0049281F">
        <w:rPr>
          <w:rFonts w:ascii="Trebuchet MS" w:hAnsi="Trebuchet MS" w:cs="Open Sans"/>
          <w:b/>
          <w:bCs/>
          <w:color w:val="1F2123"/>
          <w:spacing w:val="-4"/>
          <w:sz w:val="24"/>
          <w:szCs w:val="24"/>
          <w:shd w:val="clear" w:color="auto" w:fill="FFFFFF"/>
        </w:rPr>
        <w:t>TERMO DE ATUAÇÃO CONJUNTA</w:t>
      </w:r>
      <w:r w:rsidR="00BD6A81">
        <w:rPr>
          <w:rStyle w:val="normaltextrun"/>
          <w:rFonts w:ascii="Trebuchet MS" w:hAnsi="Trebuchet MS" w:cs="Calibri"/>
          <w:color w:val="000000"/>
          <w:sz w:val="24"/>
          <w:szCs w:val="24"/>
          <w:shd w:val="clear" w:color="auto" w:fill="FFFFFF"/>
        </w:rPr>
        <w:t xml:space="preserve">, </w:t>
      </w:r>
      <w:r w:rsidR="00A446CE">
        <w:rPr>
          <w:rStyle w:val="normaltextrun"/>
          <w:rFonts w:ascii="Trebuchet MS" w:hAnsi="Trebuchet MS" w:cs="Calibri"/>
          <w:color w:val="000000"/>
          <w:sz w:val="24"/>
          <w:szCs w:val="24"/>
          <w:shd w:val="clear" w:color="auto" w:fill="FFFFFF"/>
        </w:rPr>
        <w:t>observar</w:t>
      </w:r>
      <w:r w:rsidR="00640766">
        <w:rPr>
          <w:rStyle w:val="normaltextrun"/>
          <w:rFonts w:ascii="Trebuchet MS" w:hAnsi="Trebuchet MS" w:cs="Calibri"/>
          <w:color w:val="000000"/>
          <w:sz w:val="24"/>
          <w:szCs w:val="24"/>
          <w:shd w:val="clear" w:color="auto" w:fill="FFFFFF"/>
        </w:rPr>
        <w:t>am</w:t>
      </w:r>
      <w:r w:rsidR="00A446CE">
        <w:rPr>
          <w:rStyle w:val="normaltextrun"/>
          <w:rFonts w:ascii="Trebuchet MS" w:hAnsi="Trebuchet MS" w:cs="Calibri"/>
          <w:color w:val="000000"/>
          <w:sz w:val="24"/>
          <w:szCs w:val="24"/>
          <w:shd w:val="clear" w:color="auto" w:fill="FFFFFF"/>
        </w:rPr>
        <w:t xml:space="preserve"> as </w:t>
      </w:r>
      <w:r w:rsidR="00A446CE" w:rsidRPr="00A446CE">
        <w:rPr>
          <w:rStyle w:val="normaltextrun"/>
          <w:rFonts w:ascii="Trebuchet MS" w:hAnsi="Trebuchet MS" w:cs="Calibri"/>
          <w:color w:val="000000"/>
          <w:sz w:val="24"/>
          <w:szCs w:val="24"/>
          <w:shd w:val="clear" w:color="auto" w:fill="FFFFFF"/>
        </w:rPr>
        <w:t xml:space="preserve">disposições contidas nos artigos 538 e 564 do Código Civil, bem como </w:t>
      </w:r>
      <w:r w:rsidR="00410D72">
        <w:rPr>
          <w:rStyle w:val="normaltextrun"/>
          <w:rFonts w:ascii="Trebuchet MS" w:hAnsi="Trebuchet MS" w:cs="Calibri"/>
          <w:color w:val="000000"/>
          <w:sz w:val="24"/>
          <w:szCs w:val="24"/>
          <w:shd w:val="clear" w:color="auto" w:fill="FFFFFF"/>
        </w:rPr>
        <w:t xml:space="preserve">as </w:t>
      </w:r>
      <w:r w:rsidR="00A446CE" w:rsidRPr="00A446CE">
        <w:rPr>
          <w:rStyle w:val="normaltextrun"/>
          <w:rFonts w:ascii="Trebuchet MS" w:hAnsi="Trebuchet MS" w:cs="Calibri"/>
          <w:color w:val="000000"/>
          <w:sz w:val="24"/>
          <w:szCs w:val="24"/>
          <w:shd w:val="clear" w:color="auto" w:fill="FFFFFF"/>
        </w:rPr>
        <w:t>condições a seguir transcritas:</w:t>
      </w:r>
      <w:r w:rsidR="00A446CE" w:rsidRPr="00A446CE">
        <w:rPr>
          <w:rStyle w:val="eop"/>
          <w:rFonts w:ascii="Trebuchet MS" w:hAnsi="Trebuchet MS" w:cs="Calibri"/>
          <w:color w:val="000000"/>
          <w:sz w:val="24"/>
          <w:szCs w:val="24"/>
          <w:shd w:val="clear" w:color="auto" w:fill="FFFFFF"/>
        </w:rPr>
        <w:t> </w:t>
      </w:r>
    </w:p>
    <w:p w14:paraId="5BDF0EA1" w14:textId="424F8C3A" w:rsidR="00A446CE" w:rsidRDefault="2B035C40" w:rsidP="00BD6A81">
      <w:pPr>
        <w:spacing w:after="120" w:line="240" w:lineRule="auto"/>
        <w:jc w:val="both"/>
        <w:rPr>
          <w:rStyle w:val="eop"/>
          <w:rFonts w:ascii="Trebuchet MS" w:hAnsi="Trebuchet MS" w:cs="Calibri"/>
          <w:color w:val="000000"/>
          <w:sz w:val="24"/>
          <w:szCs w:val="24"/>
          <w:shd w:val="clear" w:color="auto" w:fill="FFFFFF"/>
        </w:rPr>
      </w:pPr>
      <w:r>
        <w:rPr>
          <w:rStyle w:val="normaltextrun"/>
          <w:rFonts w:ascii="Trebuchet MS" w:hAnsi="Trebuchet MS" w:cs="Calibri"/>
          <w:color w:val="000000"/>
          <w:sz w:val="24"/>
          <w:szCs w:val="24"/>
          <w:shd w:val="clear" w:color="auto" w:fill="FFFFFF"/>
          <w:lang w:val="pt-PT"/>
        </w:rPr>
        <w:t xml:space="preserve">4. </w:t>
      </w:r>
      <w:r w:rsidR="00410D72">
        <w:rPr>
          <w:rStyle w:val="normaltextrun"/>
          <w:rFonts w:ascii="Trebuchet MS" w:hAnsi="Trebuchet MS" w:cs="Calibri"/>
          <w:color w:val="000000"/>
          <w:sz w:val="24"/>
          <w:szCs w:val="24"/>
          <w:shd w:val="clear" w:color="auto" w:fill="FFFFFF"/>
          <w:lang w:val="pt-PT"/>
        </w:rPr>
        <w:t xml:space="preserve">As </w:t>
      </w:r>
      <w:r w:rsidR="00410D72" w:rsidRPr="00410D72">
        <w:rPr>
          <w:rStyle w:val="normaltextrun"/>
          <w:rFonts w:ascii="Trebuchet MS" w:hAnsi="Trebuchet MS" w:cs="Calibri"/>
          <w:b/>
          <w:bCs/>
          <w:color w:val="000000"/>
          <w:sz w:val="24"/>
          <w:szCs w:val="24"/>
          <w:shd w:val="clear" w:color="auto" w:fill="FFFFFF"/>
          <w:lang w:val="pt-PT"/>
        </w:rPr>
        <w:t>PARTES</w:t>
      </w:r>
      <w:r w:rsidR="00410D72">
        <w:rPr>
          <w:rStyle w:val="normaltextrun"/>
          <w:rFonts w:ascii="Trebuchet MS" w:hAnsi="Trebuchet MS" w:cs="Calibri"/>
          <w:color w:val="000000"/>
          <w:sz w:val="24"/>
          <w:szCs w:val="24"/>
          <w:shd w:val="clear" w:color="auto" w:fill="FFFFFF"/>
          <w:lang w:val="pt-PT"/>
        </w:rPr>
        <w:t xml:space="preserve"> </w:t>
      </w:r>
      <w:r w:rsidR="00A446CE" w:rsidRPr="00A446CE">
        <w:rPr>
          <w:rStyle w:val="normaltextrun"/>
          <w:rFonts w:ascii="Trebuchet MS" w:hAnsi="Trebuchet MS" w:cs="Calibri"/>
          <w:color w:val="000000"/>
          <w:sz w:val="24"/>
          <w:szCs w:val="24"/>
          <w:shd w:val="clear" w:color="auto" w:fill="FFFFFF"/>
          <w:lang w:val="pt-PT"/>
        </w:rPr>
        <w:t>declara</w:t>
      </w:r>
      <w:r w:rsidR="00410D72">
        <w:rPr>
          <w:rStyle w:val="normaltextrun"/>
          <w:rFonts w:ascii="Trebuchet MS" w:hAnsi="Trebuchet MS" w:cs="Calibri"/>
          <w:color w:val="000000"/>
          <w:sz w:val="24"/>
          <w:szCs w:val="24"/>
          <w:shd w:val="clear" w:color="auto" w:fill="FFFFFF"/>
          <w:lang w:val="pt-PT"/>
        </w:rPr>
        <w:t>m</w:t>
      </w:r>
      <w:r w:rsidR="00A446CE" w:rsidRPr="00A446CE">
        <w:rPr>
          <w:rStyle w:val="normaltextrun"/>
          <w:rFonts w:ascii="Trebuchet MS" w:hAnsi="Trebuchet MS" w:cs="Calibri"/>
          <w:color w:val="000000"/>
          <w:sz w:val="24"/>
          <w:szCs w:val="24"/>
          <w:shd w:val="clear" w:color="auto" w:fill="FFFFFF"/>
          <w:lang w:val="pt-PT"/>
        </w:rPr>
        <w:t xml:space="preserve"> que atende</w:t>
      </w:r>
      <w:r w:rsidR="00410D72">
        <w:rPr>
          <w:rStyle w:val="normaltextrun"/>
          <w:rFonts w:ascii="Trebuchet MS" w:hAnsi="Trebuchet MS" w:cs="Calibri"/>
          <w:color w:val="000000"/>
          <w:sz w:val="24"/>
          <w:szCs w:val="24"/>
          <w:shd w:val="clear" w:color="auto" w:fill="FFFFFF"/>
          <w:lang w:val="pt-PT"/>
        </w:rPr>
        <w:t>m</w:t>
      </w:r>
      <w:r w:rsidR="00A446CE" w:rsidRPr="00A446CE">
        <w:rPr>
          <w:rStyle w:val="normaltextrun"/>
          <w:rFonts w:ascii="Trebuchet MS" w:hAnsi="Trebuchet MS" w:cs="Calibri"/>
          <w:color w:val="000000"/>
          <w:sz w:val="24"/>
          <w:szCs w:val="24"/>
          <w:shd w:val="clear" w:color="auto" w:fill="FFFFFF"/>
          <w:lang w:val="pt-PT"/>
        </w:rPr>
        <w:t xml:space="preserve"> integralmente às exigências legais e </w:t>
      </w:r>
      <w:r w:rsidR="36984D78" w:rsidRPr="00A446CE">
        <w:rPr>
          <w:rStyle w:val="normaltextrun"/>
          <w:rFonts w:ascii="Trebuchet MS" w:hAnsi="Trebuchet MS" w:cs="Calibri"/>
          <w:color w:val="000000"/>
          <w:sz w:val="24"/>
          <w:szCs w:val="24"/>
          <w:shd w:val="clear" w:color="auto" w:fill="FFFFFF"/>
          <w:lang w:val="pt-PT"/>
        </w:rPr>
        <w:t>jurisprudências</w:t>
      </w:r>
      <w:r w:rsidR="00A446CE" w:rsidRPr="00A446CE">
        <w:rPr>
          <w:rStyle w:val="normaltextrun"/>
          <w:rFonts w:ascii="Trebuchet MS" w:hAnsi="Trebuchet MS" w:cs="Calibri"/>
          <w:color w:val="000000"/>
          <w:sz w:val="24"/>
          <w:szCs w:val="24"/>
          <w:shd w:val="clear" w:color="auto" w:fill="FFFFFF"/>
          <w:lang w:val="pt-PT"/>
        </w:rPr>
        <w:t xml:space="preserve"> e às orientações dos órgãos de controle a que se submete.</w:t>
      </w:r>
      <w:r w:rsidR="00A446CE" w:rsidRPr="00A446CE">
        <w:rPr>
          <w:rStyle w:val="eop"/>
          <w:rFonts w:ascii="Trebuchet MS" w:hAnsi="Trebuchet MS" w:cs="Calibri"/>
          <w:color w:val="000000"/>
          <w:sz w:val="24"/>
          <w:szCs w:val="24"/>
          <w:shd w:val="clear" w:color="auto" w:fill="FFFFFF"/>
        </w:rPr>
        <w:t> </w:t>
      </w:r>
    </w:p>
    <w:p w14:paraId="559C340A" w14:textId="4AE0C80A" w:rsidR="00925424" w:rsidRDefault="0D9E3415" w:rsidP="22DB49E3">
      <w:pPr>
        <w:spacing w:after="120" w:line="240" w:lineRule="auto"/>
        <w:jc w:val="both"/>
        <w:rPr>
          <w:rFonts w:ascii="Trebuchet MS" w:hAnsi="Trebuchet MS" w:cs="Open Sans"/>
          <w:color w:val="000000" w:themeColor="text1"/>
          <w:sz w:val="24"/>
          <w:szCs w:val="24"/>
        </w:rPr>
      </w:pPr>
      <w:r w:rsidRPr="5BF7E861">
        <w:rPr>
          <w:rStyle w:val="normaltextrun"/>
          <w:rFonts w:ascii="Trebuchet MS" w:hAnsi="Trebuchet MS" w:cs="Calibri"/>
          <w:sz w:val="24"/>
          <w:szCs w:val="24"/>
          <w:lang w:val="pt-PT"/>
        </w:rPr>
        <w:t xml:space="preserve">5. </w:t>
      </w:r>
      <w:r w:rsidR="00A446CE" w:rsidRPr="5BF7E861">
        <w:rPr>
          <w:rStyle w:val="normaltextrun"/>
          <w:rFonts w:ascii="Trebuchet MS" w:hAnsi="Trebuchet MS" w:cs="Calibri"/>
          <w:sz w:val="24"/>
          <w:szCs w:val="24"/>
          <w:lang w:val="pt-PT"/>
        </w:rPr>
        <w:t>As</w:t>
      </w:r>
      <w:r w:rsidR="00A446CE" w:rsidRPr="00A446CE">
        <w:rPr>
          <w:rStyle w:val="normaltextrun"/>
          <w:rFonts w:ascii="Trebuchet MS" w:hAnsi="Trebuchet MS" w:cs="Calibri"/>
          <w:sz w:val="24"/>
          <w:szCs w:val="24"/>
          <w:lang w:val="pt-PT"/>
        </w:rPr>
        <w:t xml:space="preserve"> </w:t>
      </w:r>
      <w:r w:rsidR="00A446CE" w:rsidRPr="00410D72">
        <w:rPr>
          <w:rStyle w:val="normaltextrun"/>
          <w:rFonts w:ascii="Trebuchet MS" w:hAnsi="Trebuchet MS" w:cs="Calibri"/>
          <w:b/>
          <w:bCs/>
          <w:sz w:val="24"/>
          <w:szCs w:val="24"/>
          <w:lang w:val="pt-PT"/>
        </w:rPr>
        <w:t>P</w:t>
      </w:r>
      <w:r w:rsidR="00410D72" w:rsidRPr="00410D72">
        <w:rPr>
          <w:rStyle w:val="normaltextrun"/>
          <w:rFonts w:ascii="Trebuchet MS" w:hAnsi="Trebuchet MS" w:cs="Calibri"/>
          <w:b/>
          <w:bCs/>
          <w:sz w:val="24"/>
          <w:szCs w:val="24"/>
          <w:lang w:val="pt-PT"/>
        </w:rPr>
        <w:t>ARTES</w:t>
      </w:r>
      <w:r w:rsidR="00410D72">
        <w:rPr>
          <w:rStyle w:val="normaltextrun"/>
          <w:rFonts w:ascii="Trebuchet MS" w:hAnsi="Trebuchet MS" w:cs="Calibri"/>
          <w:sz w:val="24"/>
          <w:szCs w:val="24"/>
          <w:lang w:val="pt-PT"/>
        </w:rPr>
        <w:t xml:space="preserve"> </w:t>
      </w:r>
      <w:r w:rsidR="00A446CE" w:rsidRPr="00A446CE">
        <w:rPr>
          <w:rStyle w:val="normaltextrun"/>
          <w:rFonts w:ascii="Trebuchet MS" w:hAnsi="Trebuchet MS" w:cs="Calibri"/>
          <w:sz w:val="24"/>
          <w:szCs w:val="24"/>
          <w:lang w:val="pt-PT"/>
        </w:rPr>
        <w:t xml:space="preserve">comprometem-se, ainda que recebam determinação em contrário, a cumprir à legislação vigente, em especial à Lei nº 12.846/2013 (Lei </w:t>
      </w:r>
      <w:r w:rsidR="00A446CE" w:rsidRPr="00847586">
        <w:rPr>
          <w:rStyle w:val="normaltextrun"/>
          <w:rFonts w:ascii="Trebuchet MS" w:hAnsi="Trebuchet MS" w:cs="Calibri"/>
          <w:color w:val="000000" w:themeColor="text1"/>
          <w:sz w:val="24"/>
          <w:szCs w:val="24"/>
          <w:lang w:val="pt-PT"/>
        </w:rPr>
        <w:t>Anticorrupção Brasileira) e à Lei nº 12.529/11 (Lei Concorrencial Brasileira).</w:t>
      </w:r>
      <w:r w:rsidR="00A446CE" w:rsidRPr="00847586">
        <w:rPr>
          <w:rStyle w:val="normaltextrun"/>
          <w:rFonts w:ascii="Trebuchet MS" w:hAnsi="Trebuchet MS" w:cs="Calibri"/>
          <w:color w:val="000000" w:themeColor="text1"/>
          <w:sz w:val="24"/>
          <w:szCs w:val="24"/>
        </w:rPr>
        <w:t> </w:t>
      </w:r>
    </w:p>
    <w:p w14:paraId="0793F98A" w14:textId="44499314" w:rsidR="00E8704C" w:rsidRDefault="45FB91A9" w:rsidP="22DB49E3">
      <w:pPr>
        <w:spacing w:after="120" w:line="240" w:lineRule="auto"/>
        <w:jc w:val="both"/>
        <w:rPr>
          <w:rFonts w:ascii="Trebuchet MS" w:hAnsi="Trebuchet MS" w:cs="Open Sans"/>
          <w:color w:val="000000" w:themeColor="text1"/>
          <w:sz w:val="24"/>
          <w:szCs w:val="24"/>
        </w:rPr>
      </w:pPr>
      <w:r w:rsidRPr="00847586">
        <w:rPr>
          <w:rFonts w:ascii="Trebuchet MS" w:hAnsi="Trebuchet MS" w:cs="Open Sans"/>
          <w:color w:val="000000" w:themeColor="text1"/>
          <w:sz w:val="24"/>
          <w:szCs w:val="24"/>
        </w:rPr>
        <w:t xml:space="preserve">6. Cada </w:t>
      </w:r>
      <w:r w:rsidRPr="00847586">
        <w:rPr>
          <w:rFonts w:ascii="Trebuchet MS" w:hAnsi="Trebuchet MS" w:cs="Open Sans"/>
          <w:b/>
          <w:color w:val="000000" w:themeColor="text1"/>
          <w:sz w:val="24"/>
          <w:szCs w:val="24"/>
        </w:rPr>
        <w:t>PARTE</w:t>
      </w:r>
      <w:r w:rsidRPr="00847586">
        <w:rPr>
          <w:rFonts w:ascii="Trebuchet MS" w:hAnsi="Trebuchet MS" w:cs="Open Sans"/>
          <w:color w:val="000000" w:themeColor="text1"/>
          <w:sz w:val="24"/>
          <w:szCs w:val="24"/>
        </w:rPr>
        <w:t xml:space="preserve"> e responsabilizará pelo cumprimento das obrigações tributárias referentes as doações</w:t>
      </w:r>
      <w:r w:rsidR="0003104F" w:rsidRPr="00847586">
        <w:rPr>
          <w:rFonts w:ascii="Trebuchet MS" w:hAnsi="Trebuchet MS" w:cs="Open Sans"/>
          <w:color w:val="000000" w:themeColor="text1"/>
          <w:sz w:val="24"/>
          <w:szCs w:val="24"/>
        </w:rPr>
        <w:t xml:space="preserve"> dos recursos, </w:t>
      </w:r>
      <w:r w:rsidRPr="00847586">
        <w:rPr>
          <w:rFonts w:ascii="Trebuchet MS" w:hAnsi="Trebuchet MS" w:cs="Open Sans"/>
          <w:color w:val="000000" w:themeColor="text1"/>
          <w:sz w:val="24"/>
          <w:szCs w:val="24"/>
        </w:rPr>
        <w:t xml:space="preserve">objeto do presente </w:t>
      </w:r>
      <w:r w:rsidR="0003104F" w:rsidRPr="00847586">
        <w:rPr>
          <w:rFonts w:ascii="Trebuchet MS" w:hAnsi="Trebuchet MS" w:cs="Open Sans"/>
          <w:color w:val="000000" w:themeColor="text1"/>
          <w:sz w:val="24"/>
          <w:szCs w:val="24"/>
        </w:rPr>
        <w:t>TERMO.</w:t>
      </w:r>
    </w:p>
    <w:p w14:paraId="1EAB0A10" w14:textId="5E6B73AE" w:rsidR="00067A65" w:rsidRDefault="00E8704C" w:rsidP="22DB49E3">
      <w:pPr>
        <w:spacing w:after="120" w:line="240" w:lineRule="auto"/>
        <w:jc w:val="both"/>
        <w:rPr>
          <w:rFonts w:ascii="Trebuchet MS" w:hAnsi="Trebuchet MS" w:cs="Open Sans"/>
          <w:color w:val="000000" w:themeColor="text1"/>
          <w:sz w:val="24"/>
          <w:szCs w:val="24"/>
        </w:rPr>
      </w:pPr>
      <w:r>
        <w:rPr>
          <w:rFonts w:ascii="Trebuchet MS" w:hAnsi="Trebuchet MS" w:cs="Open Sans"/>
          <w:color w:val="000000" w:themeColor="text1"/>
          <w:sz w:val="24"/>
          <w:szCs w:val="24"/>
        </w:rPr>
        <w:t xml:space="preserve">7. O </w:t>
      </w:r>
      <w:r w:rsidRPr="00E8704C">
        <w:rPr>
          <w:rFonts w:ascii="Trebuchet MS" w:hAnsi="Trebuchet MS" w:cs="Open Sans"/>
          <w:b/>
          <w:bCs/>
          <w:color w:val="000000" w:themeColor="text1"/>
          <w:sz w:val="24"/>
          <w:szCs w:val="24"/>
        </w:rPr>
        <w:t>IBP</w:t>
      </w:r>
      <w:r>
        <w:rPr>
          <w:rFonts w:ascii="Trebuchet MS" w:hAnsi="Trebuchet MS" w:cs="Open Sans"/>
          <w:color w:val="000000" w:themeColor="text1"/>
          <w:sz w:val="24"/>
          <w:szCs w:val="24"/>
        </w:rPr>
        <w:t xml:space="preserve"> não terá qualquer ingerência sobre a destinação do recurso doado, ficando a critério d</w:t>
      </w:r>
      <w:r w:rsidR="007A27EF">
        <w:rPr>
          <w:rFonts w:ascii="Trebuchet MS" w:hAnsi="Trebuchet MS" w:cs="Open Sans"/>
          <w:color w:val="000000" w:themeColor="text1"/>
          <w:sz w:val="24"/>
          <w:szCs w:val="24"/>
        </w:rPr>
        <w:t>a</w:t>
      </w:r>
      <w:r>
        <w:rPr>
          <w:rFonts w:ascii="Trebuchet MS" w:hAnsi="Trebuchet MS" w:cs="Open Sans"/>
          <w:color w:val="000000" w:themeColor="text1"/>
          <w:sz w:val="24"/>
          <w:szCs w:val="24"/>
        </w:rPr>
        <w:t xml:space="preserve"> DONAT</w:t>
      </w:r>
      <w:r w:rsidR="007A27EF">
        <w:rPr>
          <w:rFonts w:ascii="Trebuchet MS" w:hAnsi="Trebuchet MS" w:cs="Open Sans"/>
          <w:color w:val="000000" w:themeColor="text1"/>
          <w:sz w:val="24"/>
          <w:szCs w:val="24"/>
        </w:rPr>
        <w:t>Á</w:t>
      </w:r>
      <w:r>
        <w:rPr>
          <w:rFonts w:ascii="Trebuchet MS" w:hAnsi="Trebuchet MS" w:cs="Open Sans"/>
          <w:color w:val="000000" w:themeColor="text1"/>
          <w:sz w:val="24"/>
          <w:szCs w:val="24"/>
        </w:rPr>
        <w:t>RIA o uso do recurso.</w:t>
      </w:r>
    </w:p>
    <w:p w14:paraId="6C222FEE" w14:textId="6332EF0A" w:rsidR="007A27EF" w:rsidRDefault="00E8704C" w:rsidP="22DB49E3">
      <w:pPr>
        <w:spacing w:after="120" w:line="240" w:lineRule="auto"/>
        <w:jc w:val="both"/>
        <w:rPr>
          <w:rFonts w:ascii="Trebuchet MS" w:hAnsi="Trebuchet MS" w:cs="Open Sans"/>
          <w:color w:val="000000" w:themeColor="text1"/>
          <w:sz w:val="24"/>
          <w:szCs w:val="24"/>
        </w:rPr>
      </w:pPr>
      <w:r>
        <w:rPr>
          <w:rFonts w:ascii="Trebuchet MS" w:hAnsi="Trebuchet MS" w:cs="Open Sans"/>
          <w:color w:val="000000" w:themeColor="text1"/>
          <w:sz w:val="24"/>
          <w:szCs w:val="24"/>
        </w:rPr>
        <w:t xml:space="preserve">8. O </w:t>
      </w:r>
      <w:r w:rsidRPr="00E8704C">
        <w:rPr>
          <w:rFonts w:ascii="Trebuchet MS" w:hAnsi="Trebuchet MS" w:cs="Open Sans"/>
          <w:b/>
          <w:bCs/>
          <w:color w:val="000000" w:themeColor="text1"/>
          <w:sz w:val="24"/>
          <w:szCs w:val="24"/>
        </w:rPr>
        <w:t>IBP</w:t>
      </w:r>
      <w:r>
        <w:rPr>
          <w:rFonts w:ascii="Trebuchet MS" w:hAnsi="Trebuchet MS" w:cs="Open Sans"/>
          <w:color w:val="000000" w:themeColor="text1"/>
          <w:sz w:val="24"/>
          <w:szCs w:val="24"/>
        </w:rPr>
        <w:t xml:space="preserve"> não fará aquisição de bens ou contratação de serviços com o recurso financeiro das suas associadas. </w:t>
      </w:r>
    </w:p>
    <w:p w14:paraId="49CD964B" w14:textId="77777777" w:rsidR="00312C29" w:rsidRDefault="00312C29" w:rsidP="22DB49E3">
      <w:pPr>
        <w:spacing w:after="120" w:line="240" w:lineRule="auto"/>
        <w:jc w:val="both"/>
        <w:rPr>
          <w:rFonts w:ascii="Trebuchet MS" w:hAnsi="Trebuchet MS" w:cs="Open Sans"/>
          <w:color w:val="000000" w:themeColor="text1"/>
          <w:sz w:val="24"/>
          <w:szCs w:val="24"/>
        </w:rPr>
      </w:pPr>
    </w:p>
    <w:p w14:paraId="226DB15E" w14:textId="73F99B74" w:rsidR="0096535B" w:rsidRPr="00E8704C" w:rsidRDefault="0096535B" w:rsidP="22DB49E3">
      <w:pPr>
        <w:spacing w:after="120" w:line="240" w:lineRule="auto"/>
        <w:jc w:val="both"/>
        <w:rPr>
          <w:rStyle w:val="eop"/>
          <w:rFonts w:ascii="Trebuchet MS" w:hAnsi="Trebuchet MS" w:cs="Open Sans"/>
          <w:color w:val="000000" w:themeColor="text1"/>
          <w:sz w:val="24"/>
          <w:szCs w:val="24"/>
        </w:rPr>
      </w:pPr>
      <w:r>
        <w:rPr>
          <w:rFonts w:ascii="Trebuchet MS" w:hAnsi="Trebuchet MS" w:cs="Open Sans"/>
          <w:color w:val="000000" w:themeColor="text1"/>
          <w:sz w:val="24"/>
          <w:szCs w:val="24"/>
        </w:rPr>
        <w:t xml:space="preserve">9. As </w:t>
      </w:r>
      <w:r w:rsidRPr="007A27EF">
        <w:rPr>
          <w:rFonts w:ascii="Trebuchet MS" w:hAnsi="Trebuchet MS" w:cs="Open Sans"/>
          <w:b/>
          <w:bCs/>
          <w:color w:val="000000" w:themeColor="text1"/>
          <w:sz w:val="24"/>
          <w:szCs w:val="24"/>
        </w:rPr>
        <w:t>PARTES</w:t>
      </w:r>
      <w:r>
        <w:rPr>
          <w:rFonts w:ascii="Trebuchet MS" w:hAnsi="Trebuchet MS" w:cs="Open Sans"/>
          <w:color w:val="000000" w:themeColor="text1"/>
          <w:sz w:val="24"/>
          <w:szCs w:val="24"/>
        </w:rPr>
        <w:t xml:space="preserve"> concordam que</w:t>
      </w:r>
      <w:r w:rsidR="000E24BA">
        <w:rPr>
          <w:rFonts w:ascii="Trebuchet MS" w:hAnsi="Trebuchet MS" w:cs="Open Sans"/>
          <w:color w:val="000000" w:themeColor="text1"/>
          <w:sz w:val="24"/>
          <w:szCs w:val="24"/>
        </w:rPr>
        <w:t xml:space="preserve"> o envio do</w:t>
      </w:r>
      <w:r>
        <w:rPr>
          <w:rFonts w:ascii="Trebuchet MS" w:hAnsi="Trebuchet MS" w:cs="Open Sans"/>
          <w:color w:val="1F2123"/>
          <w:spacing w:val="-4"/>
          <w:sz w:val="24"/>
          <w:szCs w:val="24"/>
          <w:shd w:val="clear" w:color="auto" w:fill="FFFFFF"/>
        </w:rPr>
        <w:t xml:space="preserve"> comprovante indicado na alínea ‘c’ do item 1 será a quitação de que o IBP cumpriu com as obrigações </w:t>
      </w:r>
      <w:r w:rsidR="000E24BA">
        <w:rPr>
          <w:rFonts w:ascii="Trebuchet MS" w:hAnsi="Trebuchet MS" w:cs="Open Sans"/>
          <w:color w:val="1F2123"/>
          <w:spacing w:val="-4"/>
          <w:sz w:val="24"/>
          <w:szCs w:val="24"/>
          <w:shd w:val="clear" w:color="auto" w:fill="FFFFFF"/>
        </w:rPr>
        <w:t>de forma</w:t>
      </w:r>
      <w:r>
        <w:rPr>
          <w:rFonts w:ascii="Trebuchet MS" w:hAnsi="Trebuchet MS" w:cs="Open Sans"/>
          <w:color w:val="1F2123"/>
          <w:spacing w:val="-4"/>
          <w:sz w:val="24"/>
          <w:szCs w:val="24"/>
          <w:shd w:val="clear" w:color="auto" w:fill="FFFFFF"/>
        </w:rPr>
        <w:t xml:space="preserve"> </w:t>
      </w:r>
      <w:r w:rsidRPr="007A27EF">
        <w:rPr>
          <w:rFonts w:ascii="Trebuchet MS" w:hAnsi="Trebuchet MS" w:cs="Open Sans"/>
          <w:color w:val="1F2123"/>
          <w:spacing w:val="-4"/>
          <w:sz w:val="24"/>
          <w:szCs w:val="24"/>
          <w:shd w:val="clear" w:color="auto" w:fill="FFFFFF"/>
        </w:rPr>
        <w:t xml:space="preserve">plena, total e irrevogável </w:t>
      </w:r>
      <w:r w:rsidR="000E24BA">
        <w:rPr>
          <w:rFonts w:ascii="Trebuchet MS" w:hAnsi="Trebuchet MS" w:cs="Open Sans"/>
          <w:color w:val="1F2123"/>
          <w:spacing w:val="-4"/>
          <w:sz w:val="24"/>
          <w:szCs w:val="24"/>
          <w:shd w:val="clear" w:color="auto" w:fill="FFFFFF"/>
        </w:rPr>
        <w:t xml:space="preserve">do presente </w:t>
      </w:r>
      <w:r w:rsidR="000E24BA" w:rsidRPr="007A27EF">
        <w:rPr>
          <w:rFonts w:ascii="Trebuchet MS" w:hAnsi="Trebuchet MS" w:cs="Open Sans"/>
          <w:b/>
          <w:bCs/>
          <w:color w:val="1F2123"/>
          <w:spacing w:val="-4"/>
          <w:sz w:val="24"/>
          <w:szCs w:val="24"/>
          <w:shd w:val="clear" w:color="auto" w:fill="FFFFFF"/>
        </w:rPr>
        <w:t>TERMO DE ATUAÇÃO CONJUNTA</w:t>
      </w:r>
      <w:r w:rsidR="000E24BA">
        <w:rPr>
          <w:rFonts w:ascii="Trebuchet MS" w:hAnsi="Trebuchet MS" w:cs="Open Sans"/>
          <w:color w:val="1F2123"/>
          <w:spacing w:val="-4"/>
          <w:sz w:val="24"/>
          <w:szCs w:val="24"/>
          <w:shd w:val="clear" w:color="auto" w:fill="FFFFFF"/>
        </w:rPr>
        <w:t>.</w:t>
      </w:r>
    </w:p>
    <w:p w14:paraId="27299AF8" w14:textId="03C77B56" w:rsidR="00410D72" w:rsidRPr="00410D72" w:rsidRDefault="007A27EF" w:rsidP="00BD6A81">
      <w:pPr>
        <w:pStyle w:val="paragraph"/>
        <w:spacing w:before="0" w:beforeAutospacing="0" w:after="120" w:afterAutospacing="0"/>
        <w:jc w:val="both"/>
        <w:textAlignment w:val="baseline"/>
        <w:rPr>
          <w:rStyle w:val="normaltextrun"/>
          <w:lang w:val="pt-PT" w:eastAsia="en-US"/>
        </w:rPr>
      </w:pPr>
      <w:r>
        <w:rPr>
          <w:rStyle w:val="normaltextrun"/>
          <w:rFonts w:ascii="Trebuchet MS" w:eastAsiaTheme="minorEastAsia" w:hAnsi="Trebuchet MS" w:cs="Calibri"/>
          <w:kern w:val="2"/>
          <w:lang w:val="pt-PT" w:eastAsia="en-US"/>
          <w14:ligatures w14:val="standardContextual"/>
        </w:rPr>
        <w:t>10</w:t>
      </w:r>
      <w:r w:rsidR="0878190C" w:rsidRPr="50B7939A">
        <w:rPr>
          <w:rStyle w:val="normaltextrun"/>
          <w:rFonts w:ascii="Trebuchet MS" w:eastAsiaTheme="minorEastAsia" w:hAnsi="Trebuchet MS" w:cs="Calibri"/>
          <w:kern w:val="2"/>
          <w:lang w:val="pt-PT" w:eastAsia="en-US"/>
          <w14:ligatures w14:val="standardContextual"/>
        </w:rPr>
        <w:t>.</w:t>
      </w:r>
      <w:r w:rsidR="0878190C" w:rsidRPr="2A10B960">
        <w:rPr>
          <w:rStyle w:val="normaltextrun"/>
          <w:rFonts w:ascii="Trebuchet MS" w:eastAsiaTheme="minorEastAsia" w:hAnsi="Trebuchet MS" w:cs="Calibri"/>
          <w:kern w:val="2"/>
          <w:lang w:val="pt-PT" w:eastAsia="en-US"/>
          <w14:ligatures w14:val="standardContextual"/>
        </w:rPr>
        <w:t xml:space="preserve"> </w:t>
      </w:r>
      <w:r w:rsidR="00410D72" w:rsidRPr="50B7939A">
        <w:rPr>
          <w:rStyle w:val="normaltextrun"/>
          <w:rFonts w:ascii="Trebuchet MS" w:eastAsiaTheme="minorEastAsia" w:hAnsi="Trebuchet MS" w:cs="Calibri"/>
          <w:kern w:val="2"/>
          <w:lang w:val="pt-PT" w:eastAsia="en-US"/>
          <w14:ligatures w14:val="standardContextual"/>
        </w:rPr>
        <w:t xml:space="preserve">As </w:t>
      </w:r>
      <w:r w:rsidR="00BD6A81" w:rsidRPr="50B7939A">
        <w:rPr>
          <w:rStyle w:val="normaltextrun"/>
          <w:rFonts w:ascii="Trebuchet MS" w:eastAsiaTheme="minorEastAsia" w:hAnsi="Trebuchet MS" w:cs="Calibri"/>
          <w:kern w:val="2"/>
          <w:lang w:val="pt-PT" w:eastAsia="en-US"/>
          <w14:ligatures w14:val="standardContextual"/>
        </w:rPr>
        <w:t>PARTES</w:t>
      </w:r>
      <w:r w:rsidR="00410D72" w:rsidRPr="50B7939A">
        <w:rPr>
          <w:rStyle w:val="normaltextrun"/>
          <w:rFonts w:ascii="Trebuchet MS" w:eastAsiaTheme="minorEastAsia" w:hAnsi="Trebuchet MS" w:cs="Calibri"/>
          <w:kern w:val="2"/>
          <w:lang w:val="pt-PT" w:eastAsia="en-US"/>
          <w14:ligatures w14:val="standardContextual"/>
        </w:rPr>
        <w:t xml:space="preserve"> declaram que os </w:t>
      </w:r>
      <w:r w:rsidR="00E066F4">
        <w:rPr>
          <w:rStyle w:val="normaltextrun"/>
          <w:rFonts w:ascii="Trebuchet MS" w:eastAsiaTheme="minorEastAsia" w:hAnsi="Trebuchet MS" w:cs="Calibri"/>
          <w:kern w:val="2"/>
          <w:lang w:val="pt-PT" w:eastAsia="en-US"/>
          <w14:ligatures w14:val="standardContextual"/>
        </w:rPr>
        <w:t>recursos financeiros,</w:t>
      </w:r>
      <w:r w:rsidR="00410D72" w:rsidRPr="50B7939A">
        <w:rPr>
          <w:rStyle w:val="normaltextrun"/>
          <w:rFonts w:ascii="Trebuchet MS" w:eastAsiaTheme="minorEastAsia" w:hAnsi="Trebuchet MS" w:cs="Calibri"/>
          <w:kern w:val="2"/>
          <w:lang w:val="pt-PT" w:eastAsia="en-US"/>
          <w14:ligatures w14:val="standardContextual"/>
        </w:rPr>
        <w:t xml:space="preserve"> objeto do presente </w:t>
      </w:r>
      <w:r w:rsidR="00410D72" w:rsidRPr="50B7939A">
        <w:rPr>
          <w:rStyle w:val="normaltextrun"/>
          <w:rFonts w:ascii="Trebuchet MS" w:eastAsiaTheme="minorEastAsia" w:hAnsi="Trebuchet MS" w:cs="Calibri"/>
          <w:b/>
          <w:kern w:val="2"/>
          <w:lang w:val="pt-PT" w:eastAsia="en-US"/>
          <w14:ligatures w14:val="standardContextual"/>
        </w:rPr>
        <w:t>TERMO DE ATUAÇÃO CONJUNTA</w:t>
      </w:r>
      <w:r w:rsidR="00410D72" w:rsidRPr="50B7939A">
        <w:rPr>
          <w:rStyle w:val="normaltextrun"/>
          <w:rFonts w:ascii="Trebuchet MS" w:eastAsiaTheme="minorEastAsia" w:hAnsi="Trebuchet MS" w:cs="Calibri"/>
          <w:kern w:val="2"/>
          <w:lang w:val="pt-PT" w:eastAsia="en-US"/>
          <w14:ligatures w14:val="standardContextual"/>
        </w:rPr>
        <w:t>, atendem e respeitam a finalidade, o uso de interesse social, a avaliação de oportunidade e conveniência sócio-econômica, e não fere a qualquer Regimento ou Regulamento Internos, Portarias, jurisprudências, bem como não contraria a nenhuma Instrução Normativa da Procuradoria ou Tribunal de Conta a que se submete.</w:t>
      </w:r>
      <w:r w:rsidR="00410D72" w:rsidRPr="50B7939A">
        <w:rPr>
          <w:rStyle w:val="normaltextrun"/>
          <w:rFonts w:ascii="Trebuchet MS" w:eastAsiaTheme="minorEastAsia" w:hAnsi="Trebuchet MS"/>
          <w:kern w:val="2"/>
          <w:lang w:val="pt-PT" w:eastAsia="en-US"/>
          <w14:ligatures w14:val="standardContextual"/>
        </w:rPr>
        <w:t> </w:t>
      </w:r>
    </w:p>
    <w:p w14:paraId="5D271CA4" w14:textId="16D34B0A" w:rsidR="00A446CE" w:rsidRDefault="007A27EF" w:rsidP="00BD6A81">
      <w:pPr>
        <w:spacing w:after="120" w:line="240" w:lineRule="auto"/>
        <w:jc w:val="both"/>
        <w:rPr>
          <w:rStyle w:val="eop"/>
          <w:rFonts w:ascii="Trebuchet MS" w:hAnsi="Trebuchet MS" w:cs="Calibri"/>
          <w:sz w:val="24"/>
          <w:szCs w:val="24"/>
        </w:rPr>
      </w:pPr>
      <w:r>
        <w:rPr>
          <w:rStyle w:val="normaltextrun"/>
          <w:rFonts w:ascii="Trebuchet MS" w:hAnsi="Trebuchet MS" w:cs="Calibri"/>
          <w:sz w:val="24"/>
          <w:szCs w:val="24"/>
          <w:lang w:val="pt-PT"/>
        </w:rPr>
        <w:t>11</w:t>
      </w:r>
      <w:r w:rsidR="0CF863C1" w:rsidRPr="00A446CE">
        <w:rPr>
          <w:rStyle w:val="normaltextrun"/>
          <w:rFonts w:ascii="Trebuchet MS" w:hAnsi="Trebuchet MS" w:cs="Calibri"/>
          <w:sz w:val="24"/>
          <w:szCs w:val="24"/>
          <w:lang w:val="pt-PT"/>
        </w:rPr>
        <w:t xml:space="preserve">. </w:t>
      </w:r>
      <w:r w:rsidR="00A446CE" w:rsidRPr="00A446CE">
        <w:rPr>
          <w:rStyle w:val="normaltextrun"/>
          <w:rFonts w:ascii="Trebuchet MS" w:hAnsi="Trebuchet MS" w:cs="Calibri"/>
          <w:sz w:val="24"/>
          <w:szCs w:val="24"/>
          <w:lang w:val="pt-PT"/>
        </w:rPr>
        <w:t xml:space="preserve">As </w:t>
      </w:r>
      <w:r w:rsidR="00BD6A81" w:rsidRPr="00A446CE">
        <w:rPr>
          <w:rStyle w:val="normaltextrun"/>
          <w:rFonts w:ascii="Trebuchet MS" w:hAnsi="Trebuchet MS" w:cs="Calibri"/>
          <w:sz w:val="24"/>
          <w:szCs w:val="24"/>
          <w:lang w:val="pt-PT"/>
        </w:rPr>
        <w:t xml:space="preserve">PARTES </w:t>
      </w:r>
      <w:r w:rsidR="00A446CE" w:rsidRPr="00A446CE">
        <w:rPr>
          <w:rStyle w:val="normaltextrun"/>
          <w:rFonts w:ascii="Trebuchet MS" w:hAnsi="Trebuchet MS" w:cs="Calibri"/>
          <w:sz w:val="24"/>
          <w:szCs w:val="24"/>
          <w:lang w:val="pt-PT"/>
        </w:rPr>
        <w:t>comprometem-se a mediar eventuais controvérsias que venham a surgir entre elas, oriundas ou relacionadas à presente relação contratual, inclusive as relativas à interpretação, validade, eficácia, execução e a qualquer forma de extinção do presente contrato. Caso</w:t>
      </w:r>
      <w:r w:rsidR="00A446CE" w:rsidRPr="00A446CE">
        <w:rPr>
          <w:rStyle w:val="normaltextrun"/>
          <w:rFonts w:ascii="Arial" w:hAnsi="Arial" w:cs="Arial"/>
          <w:sz w:val="24"/>
          <w:szCs w:val="24"/>
          <w:lang w:val="pt-PT"/>
        </w:rPr>
        <w:t> </w:t>
      </w:r>
      <w:r w:rsidR="00A446CE" w:rsidRPr="00A446CE">
        <w:rPr>
          <w:rStyle w:val="normaltextrun"/>
          <w:rFonts w:ascii="Trebuchet MS" w:hAnsi="Trebuchet MS" w:cs="Calibri"/>
          <w:sz w:val="24"/>
          <w:szCs w:val="24"/>
          <w:lang w:val="pt-PT"/>
        </w:rPr>
        <w:t>a tentativa de consenso n</w:t>
      </w:r>
      <w:r w:rsidR="00A446CE" w:rsidRPr="00A446CE">
        <w:rPr>
          <w:rStyle w:val="normaltextrun"/>
          <w:rFonts w:ascii="Trebuchet MS" w:hAnsi="Trebuchet MS" w:cs="Trebuchet MS"/>
          <w:sz w:val="24"/>
          <w:szCs w:val="24"/>
          <w:lang w:val="pt-PT"/>
        </w:rPr>
        <w:t>ã</w:t>
      </w:r>
      <w:r w:rsidR="00A446CE" w:rsidRPr="00A446CE">
        <w:rPr>
          <w:rStyle w:val="normaltextrun"/>
          <w:rFonts w:ascii="Trebuchet MS" w:hAnsi="Trebuchet MS" w:cs="Calibri"/>
          <w:sz w:val="24"/>
          <w:szCs w:val="24"/>
          <w:lang w:val="pt-PT"/>
        </w:rPr>
        <w:t xml:space="preserve">o logre </w:t>
      </w:r>
      <w:r w:rsidR="00A446CE" w:rsidRPr="00A446CE">
        <w:rPr>
          <w:rStyle w:val="normaltextrun"/>
          <w:rFonts w:ascii="Trebuchet MS" w:hAnsi="Trebuchet MS" w:cs="Trebuchet MS"/>
          <w:sz w:val="24"/>
          <w:szCs w:val="24"/>
          <w:lang w:val="pt-PT"/>
        </w:rPr>
        <w:t>ê</w:t>
      </w:r>
      <w:r w:rsidR="00A446CE" w:rsidRPr="00A446CE">
        <w:rPr>
          <w:rStyle w:val="normaltextrun"/>
          <w:rFonts w:ascii="Trebuchet MS" w:hAnsi="Trebuchet MS" w:cs="Calibri"/>
          <w:sz w:val="24"/>
          <w:szCs w:val="24"/>
          <w:lang w:val="pt-PT"/>
        </w:rPr>
        <w:t>xito e as Partes decidam submeter a controv</w:t>
      </w:r>
      <w:r w:rsidR="00A446CE" w:rsidRPr="00A446CE">
        <w:rPr>
          <w:rStyle w:val="normaltextrun"/>
          <w:rFonts w:ascii="Trebuchet MS" w:hAnsi="Trebuchet MS" w:cs="Trebuchet MS"/>
          <w:sz w:val="24"/>
          <w:szCs w:val="24"/>
          <w:lang w:val="pt-PT"/>
        </w:rPr>
        <w:t>é</w:t>
      </w:r>
      <w:r w:rsidR="00A446CE" w:rsidRPr="00A446CE">
        <w:rPr>
          <w:rStyle w:val="normaltextrun"/>
          <w:rFonts w:ascii="Trebuchet MS" w:hAnsi="Trebuchet MS" w:cs="Calibri"/>
          <w:sz w:val="24"/>
          <w:szCs w:val="24"/>
          <w:lang w:val="pt-PT"/>
        </w:rPr>
        <w:t xml:space="preserve">rsia </w:t>
      </w:r>
      <w:r w:rsidR="00A446CE" w:rsidRPr="00A446CE">
        <w:rPr>
          <w:rStyle w:val="normaltextrun"/>
          <w:rFonts w:ascii="Trebuchet MS" w:hAnsi="Trebuchet MS" w:cs="Trebuchet MS"/>
          <w:sz w:val="24"/>
          <w:szCs w:val="24"/>
          <w:lang w:val="pt-PT"/>
        </w:rPr>
        <w:t>à</w:t>
      </w:r>
      <w:r w:rsidR="00A446CE" w:rsidRPr="00A446CE">
        <w:rPr>
          <w:rStyle w:val="normaltextrun"/>
          <w:rFonts w:ascii="Trebuchet MS" w:hAnsi="Trebuchet MS" w:cs="Calibri"/>
          <w:sz w:val="24"/>
          <w:szCs w:val="24"/>
          <w:lang w:val="pt-PT"/>
        </w:rPr>
        <w:t xml:space="preserve"> tutela judicial, fica eleito o Foro </w:t>
      </w:r>
      <w:r w:rsidR="00A446CE" w:rsidRPr="004D5A26">
        <w:rPr>
          <w:rStyle w:val="normaltextrun"/>
          <w:rFonts w:ascii="Trebuchet MS" w:hAnsi="Trebuchet MS" w:cs="Calibri"/>
          <w:sz w:val="24"/>
          <w:szCs w:val="24"/>
          <w:lang w:val="pt-PT"/>
        </w:rPr>
        <w:t xml:space="preserve">da </w:t>
      </w:r>
      <w:r w:rsidR="004D5A26">
        <w:rPr>
          <w:rStyle w:val="normaltextrun"/>
          <w:rFonts w:ascii="Trebuchet MS" w:hAnsi="Trebuchet MS" w:cs="Calibri"/>
          <w:sz w:val="24"/>
          <w:szCs w:val="24"/>
          <w:lang w:val="pt-PT"/>
        </w:rPr>
        <w:t>cidade do Rio de Janeiro – RJ.</w:t>
      </w:r>
    </w:p>
    <w:p w14:paraId="32063F85" w14:textId="77777777" w:rsidR="00CE4D4E" w:rsidRDefault="00CE4D4E" w:rsidP="00BD6A81">
      <w:pPr>
        <w:spacing w:after="120" w:line="240" w:lineRule="auto"/>
        <w:jc w:val="both"/>
        <w:rPr>
          <w:rStyle w:val="eop"/>
          <w:rFonts w:ascii="Trebuchet MS" w:hAnsi="Trebuchet MS" w:cs="Calibri"/>
          <w:sz w:val="24"/>
          <w:szCs w:val="24"/>
        </w:rPr>
      </w:pPr>
    </w:p>
    <w:p w14:paraId="64BE9BD4" w14:textId="77777777" w:rsidR="007A27EF" w:rsidRDefault="007A27EF" w:rsidP="00BD6A81">
      <w:pPr>
        <w:spacing w:after="120" w:line="240" w:lineRule="auto"/>
        <w:jc w:val="both"/>
        <w:rPr>
          <w:rStyle w:val="eop"/>
          <w:rFonts w:ascii="Trebuchet MS" w:hAnsi="Trebuchet MS" w:cs="Calibri"/>
          <w:sz w:val="24"/>
          <w:szCs w:val="24"/>
        </w:rPr>
      </w:pPr>
    </w:p>
    <w:p w14:paraId="35640E3E" w14:textId="77777777" w:rsidR="00CE4D4E" w:rsidRDefault="00CE4D4E" w:rsidP="00BD6A81">
      <w:pPr>
        <w:spacing w:after="120" w:line="240" w:lineRule="auto"/>
        <w:jc w:val="both"/>
        <w:rPr>
          <w:rStyle w:val="eop"/>
          <w:rFonts w:ascii="Trebuchet MS" w:hAnsi="Trebuchet MS" w:cs="Calibri"/>
          <w:sz w:val="24"/>
          <w:szCs w:val="24"/>
        </w:rPr>
      </w:pPr>
    </w:p>
    <w:p w14:paraId="279EFA02" w14:textId="6F19FF8C" w:rsidR="00A446CE" w:rsidRDefault="00CE4D4E" w:rsidP="00CE4D4E">
      <w:pPr>
        <w:spacing w:after="120" w:line="240" w:lineRule="auto"/>
        <w:jc w:val="center"/>
        <w:rPr>
          <w:rFonts w:ascii="Trebuchet MS" w:hAnsi="Trebuchet MS"/>
          <w:b/>
          <w:bCs/>
          <w:sz w:val="24"/>
          <w:szCs w:val="24"/>
        </w:rPr>
      </w:pPr>
      <w:r w:rsidRPr="00CE4D4E">
        <w:rPr>
          <w:rFonts w:ascii="Trebuchet MS" w:hAnsi="Trebuchet MS"/>
          <w:b/>
          <w:bCs/>
          <w:sz w:val="24"/>
          <w:szCs w:val="24"/>
        </w:rPr>
        <w:t>Instituto Brasileiro de Petróleo e Gás – IBP</w:t>
      </w:r>
    </w:p>
    <w:p w14:paraId="6D4E7A47" w14:textId="77777777" w:rsidR="007A27EF" w:rsidRDefault="007A27EF" w:rsidP="00CE4D4E">
      <w:pPr>
        <w:spacing w:after="120" w:line="240" w:lineRule="auto"/>
        <w:jc w:val="center"/>
        <w:rPr>
          <w:rFonts w:ascii="Trebuchet MS" w:hAnsi="Trebuchet MS"/>
          <w:b/>
          <w:bCs/>
          <w:sz w:val="24"/>
          <w:szCs w:val="24"/>
        </w:rPr>
      </w:pPr>
    </w:p>
    <w:p w14:paraId="443393CD" w14:textId="77777777" w:rsidR="007A27EF" w:rsidRDefault="007A27EF" w:rsidP="00CE4D4E">
      <w:pPr>
        <w:spacing w:after="120" w:line="240" w:lineRule="auto"/>
        <w:jc w:val="center"/>
        <w:rPr>
          <w:rFonts w:ascii="Trebuchet MS" w:hAnsi="Trebuchet MS"/>
          <w:b/>
          <w:bCs/>
          <w:sz w:val="24"/>
          <w:szCs w:val="24"/>
        </w:rPr>
      </w:pPr>
    </w:p>
    <w:p w14:paraId="73A01815" w14:textId="77777777" w:rsidR="007A27EF" w:rsidRDefault="007A27EF" w:rsidP="00CE4D4E">
      <w:pPr>
        <w:spacing w:after="120" w:line="240" w:lineRule="auto"/>
        <w:jc w:val="center"/>
        <w:rPr>
          <w:rFonts w:ascii="Trebuchet MS" w:hAnsi="Trebuchet MS"/>
          <w:b/>
          <w:bCs/>
          <w:sz w:val="24"/>
          <w:szCs w:val="24"/>
        </w:rPr>
      </w:pPr>
    </w:p>
    <w:p w14:paraId="566B52BE" w14:textId="5E92A3B0" w:rsidR="007A27EF" w:rsidRDefault="007A27EF" w:rsidP="007A27EF">
      <w:pPr>
        <w:spacing w:after="120" w:line="240" w:lineRule="auto"/>
        <w:rPr>
          <w:rFonts w:ascii="Trebuchet MS" w:hAnsi="Trebuchet MS"/>
          <w:b/>
          <w:bCs/>
          <w:sz w:val="24"/>
          <w:szCs w:val="24"/>
        </w:rPr>
      </w:pPr>
      <w:r>
        <w:rPr>
          <w:rFonts w:ascii="Trebuchet MS" w:hAnsi="Trebuchet MS"/>
          <w:b/>
          <w:bCs/>
          <w:sz w:val="24"/>
          <w:szCs w:val="24"/>
        </w:rPr>
        <w:t>______________________________________</w:t>
      </w:r>
    </w:p>
    <w:p w14:paraId="791F9D04" w14:textId="2010750B" w:rsidR="007A27EF" w:rsidRDefault="007A27EF" w:rsidP="007A27EF">
      <w:pPr>
        <w:spacing w:after="120" w:line="240" w:lineRule="auto"/>
        <w:rPr>
          <w:rFonts w:ascii="Trebuchet MS" w:hAnsi="Trebuchet MS"/>
          <w:b/>
          <w:bCs/>
          <w:sz w:val="24"/>
          <w:szCs w:val="24"/>
        </w:rPr>
      </w:pPr>
      <w:r>
        <w:rPr>
          <w:rFonts w:ascii="Trebuchet MS" w:hAnsi="Trebuchet MS"/>
          <w:b/>
          <w:bCs/>
          <w:sz w:val="24"/>
          <w:szCs w:val="24"/>
        </w:rPr>
        <w:t>Doador(a)</w:t>
      </w:r>
    </w:p>
    <w:p w14:paraId="695FC300" w14:textId="5B42C553" w:rsidR="007A27EF" w:rsidRPr="00CE4D4E" w:rsidRDefault="007A27EF" w:rsidP="007A27EF">
      <w:pPr>
        <w:spacing w:after="120" w:line="240" w:lineRule="auto"/>
        <w:rPr>
          <w:rFonts w:ascii="Trebuchet MS" w:hAnsi="Trebuchet MS"/>
          <w:b/>
          <w:bCs/>
          <w:sz w:val="24"/>
          <w:szCs w:val="24"/>
        </w:rPr>
      </w:pPr>
      <w:r>
        <w:rPr>
          <w:rFonts w:ascii="Trebuchet MS" w:hAnsi="Trebuchet MS"/>
          <w:b/>
          <w:bCs/>
          <w:sz w:val="24"/>
          <w:szCs w:val="24"/>
        </w:rPr>
        <w:t>CNPJ nº</w:t>
      </w:r>
    </w:p>
    <w:sectPr w:rsidR="007A27EF" w:rsidRPr="00CE4D4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0B21" w14:textId="77777777" w:rsidR="00077B8F" w:rsidRDefault="00077B8F" w:rsidP="00C71569">
      <w:pPr>
        <w:spacing w:after="0" w:line="240" w:lineRule="auto"/>
      </w:pPr>
      <w:r>
        <w:separator/>
      </w:r>
    </w:p>
  </w:endnote>
  <w:endnote w:type="continuationSeparator" w:id="0">
    <w:p w14:paraId="15F7D998" w14:textId="77777777" w:rsidR="00077B8F" w:rsidRDefault="00077B8F" w:rsidP="00C7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1558" w14:textId="77777777" w:rsidR="00077B8F" w:rsidRDefault="00077B8F" w:rsidP="00C71569">
      <w:pPr>
        <w:spacing w:after="0" w:line="240" w:lineRule="auto"/>
      </w:pPr>
      <w:r>
        <w:separator/>
      </w:r>
    </w:p>
  </w:footnote>
  <w:footnote w:type="continuationSeparator" w:id="0">
    <w:p w14:paraId="53096114" w14:textId="77777777" w:rsidR="00077B8F" w:rsidRDefault="00077B8F" w:rsidP="00C71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EFDF" w14:textId="747BB784" w:rsidR="00C71569" w:rsidRDefault="00C71569">
    <w:pPr>
      <w:pStyle w:val="Cabealho"/>
    </w:pPr>
    <w:r>
      <w:rPr>
        <w:rFonts w:ascii="Trebuchet MS" w:hAnsi="Trebuchet MS"/>
        <w:b/>
        <w:noProof/>
      </w:rPr>
      <w:drawing>
        <wp:anchor distT="0" distB="0" distL="114300" distR="114300" simplePos="0" relativeHeight="251658240" behindDoc="0" locked="0" layoutInCell="1" allowOverlap="1" wp14:anchorId="493C3059" wp14:editId="23B3A074">
          <wp:simplePos x="0" y="0"/>
          <wp:positionH relativeFrom="column">
            <wp:posOffset>-548005</wp:posOffset>
          </wp:positionH>
          <wp:positionV relativeFrom="paragraph">
            <wp:posOffset>-378487</wp:posOffset>
          </wp:positionV>
          <wp:extent cx="1133627" cy="863600"/>
          <wp:effectExtent l="0" t="0" r="9525" b="0"/>
          <wp:wrapSquare wrapText="bothSides"/>
          <wp:docPr id="15" name="Imagem 15"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33627" cy="8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F7C0"/>
    <w:multiLevelType w:val="hybridMultilevel"/>
    <w:tmpl w:val="FFFFFFFF"/>
    <w:lvl w:ilvl="0" w:tplc="46C41DCE">
      <w:start w:val="1"/>
      <w:numFmt w:val="lowerLetter"/>
      <w:lvlText w:val="%1."/>
      <w:lvlJc w:val="left"/>
      <w:pPr>
        <w:ind w:left="720" w:hanging="360"/>
      </w:pPr>
    </w:lvl>
    <w:lvl w:ilvl="1" w:tplc="D8FA6BC4">
      <w:start w:val="1"/>
      <w:numFmt w:val="lowerLetter"/>
      <w:lvlText w:val="%2."/>
      <w:lvlJc w:val="left"/>
      <w:pPr>
        <w:ind w:left="1440" w:hanging="360"/>
      </w:pPr>
    </w:lvl>
    <w:lvl w:ilvl="2" w:tplc="9E4EB372">
      <w:start w:val="1"/>
      <w:numFmt w:val="lowerRoman"/>
      <w:lvlText w:val="%3."/>
      <w:lvlJc w:val="right"/>
      <w:pPr>
        <w:ind w:left="2160" w:hanging="180"/>
      </w:pPr>
    </w:lvl>
    <w:lvl w:ilvl="3" w:tplc="9352360A">
      <w:start w:val="1"/>
      <w:numFmt w:val="decimal"/>
      <w:lvlText w:val="%4."/>
      <w:lvlJc w:val="left"/>
      <w:pPr>
        <w:ind w:left="2880" w:hanging="360"/>
      </w:pPr>
    </w:lvl>
    <w:lvl w:ilvl="4" w:tplc="9CB417EE">
      <w:start w:val="1"/>
      <w:numFmt w:val="lowerLetter"/>
      <w:lvlText w:val="%5."/>
      <w:lvlJc w:val="left"/>
      <w:pPr>
        <w:ind w:left="3600" w:hanging="360"/>
      </w:pPr>
    </w:lvl>
    <w:lvl w:ilvl="5" w:tplc="5E9E61AE">
      <w:start w:val="1"/>
      <w:numFmt w:val="lowerRoman"/>
      <w:lvlText w:val="%6."/>
      <w:lvlJc w:val="right"/>
      <w:pPr>
        <w:ind w:left="4320" w:hanging="180"/>
      </w:pPr>
    </w:lvl>
    <w:lvl w:ilvl="6" w:tplc="C69CE34E">
      <w:start w:val="1"/>
      <w:numFmt w:val="decimal"/>
      <w:lvlText w:val="%7."/>
      <w:lvlJc w:val="left"/>
      <w:pPr>
        <w:ind w:left="5040" w:hanging="360"/>
      </w:pPr>
    </w:lvl>
    <w:lvl w:ilvl="7" w:tplc="AD96F456">
      <w:start w:val="1"/>
      <w:numFmt w:val="lowerLetter"/>
      <w:lvlText w:val="%8."/>
      <w:lvlJc w:val="left"/>
      <w:pPr>
        <w:ind w:left="5760" w:hanging="360"/>
      </w:pPr>
    </w:lvl>
    <w:lvl w:ilvl="8" w:tplc="2E92F6B2">
      <w:start w:val="1"/>
      <w:numFmt w:val="lowerRoman"/>
      <w:lvlText w:val="%9."/>
      <w:lvlJc w:val="right"/>
      <w:pPr>
        <w:ind w:left="6480" w:hanging="180"/>
      </w:pPr>
    </w:lvl>
  </w:abstractNum>
  <w:abstractNum w:abstractNumId="1" w15:restartNumberingAfterBreak="0">
    <w:nsid w:val="105B1BFC"/>
    <w:multiLevelType w:val="hybridMultilevel"/>
    <w:tmpl w:val="A48AB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6F275E"/>
    <w:multiLevelType w:val="hybridMultilevel"/>
    <w:tmpl w:val="4FDE46AA"/>
    <w:lvl w:ilvl="0" w:tplc="4A1EE4E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2A2AB4"/>
    <w:multiLevelType w:val="hybridMultilevel"/>
    <w:tmpl w:val="C694D16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ED2E7D"/>
    <w:multiLevelType w:val="hybridMultilevel"/>
    <w:tmpl w:val="ED72F5A6"/>
    <w:lvl w:ilvl="0" w:tplc="E982A558">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8AA6A746">
      <w:start w:val="1"/>
      <w:numFmt w:val="lowerRoman"/>
      <w:lvlText w:val="%3."/>
      <w:lvlJc w:val="right"/>
      <w:pPr>
        <w:ind w:left="2160" w:hanging="180"/>
      </w:pPr>
    </w:lvl>
    <w:lvl w:ilvl="3" w:tplc="BF500642">
      <w:start w:val="1"/>
      <w:numFmt w:val="decimal"/>
      <w:lvlText w:val="%4."/>
      <w:lvlJc w:val="left"/>
      <w:pPr>
        <w:ind w:left="2880" w:hanging="360"/>
      </w:pPr>
    </w:lvl>
    <w:lvl w:ilvl="4" w:tplc="5848483C">
      <w:start w:val="1"/>
      <w:numFmt w:val="lowerLetter"/>
      <w:lvlText w:val="%5."/>
      <w:lvlJc w:val="left"/>
      <w:pPr>
        <w:ind w:left="3600" w:hanging="360"/>
      </w:pPr>
    </w:lvl>
    <w:lvl w:ilvl="5" w:tplc="89E214FA">
      <w:start w:val="1"/>
      <w:numFmt w:val="lowerRoman"/>
      <w:lvlText w:val="%6."/>
      <w:lvlJc w:val="right"/>
      <w:pPr>
        <w:ind w:left="4320" w:hanging="180"/>
      </w:pPr>
    </w:lvl>
    <w:lvl w:ilvl="6" w:tplc="38A2F45C">
      <w:start w:val="1"/>
      <w:numFmt w:val="decimal"/>
      <w:lvlText w:val="%7."/>
      <w:lvlJc w:val="left"/>
      <w:pPr>
        <w:ind w:left="5040" w:hanging="360"/>
      </w:pPr>
    </w:lvl>
    <w:lvl w:ilvl="7" w:tplc="1FD24322">
      <w:start w:val="1"/>
      <w:numFmt w:val="lowerLetter"/>
      <w:lvlText w:val="%8."/>
      <w:lvlJc w:val="left"/>
      <w:pPr>
        <w:ind w:left="5760" w:hanging="360"/>
      </w:pPr>
    </w:lvl>
    <w:lvl w:ilvl="8" w:tplc="D0AE29F8">
      <w:start w:val="1"/>
      <w:numFmt w:val="lowerRoman"/>
      <w:lvlText w:val="%9."/>
      <w:lvlJc w:val="right"/>
      <w:pPr>
        <w:ind w:left="6480" w:hanging="180"/>
      </w:pPr>
    </w:lvl>
  </w:abstractNum>
  <w:num w:numId="1" w16cid:durableId="1601723208">
    <w:abstractNumId w:val="2"/>
  </w:num>
  <w:num w:numId="2" w16cid:durableId="533346577">
    <w:abstractNumId w:val="1"/>
  </w:num>
  <w:num w:numId="3" w16cid:durableId="674964283">
    <w:abstractNumId w:val="0"/>
  </w:num>
  <w:num w:numId="4" w16cid:durableId="1732386182">
    <w:abstractNumId w:val="4"/>
  </w:num>
  <w:num w:numId="5" w16cid:durableId="2072339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CE"/>
    <w:rsid w:val="00001E20"/>
    <w:rsid w:val="000054CE"/>
    <w:rsid w:val="000105BF"/>
    <w:rsid w:val="00023415"/>
    <w:rsid w:val="0002633B"/>
    <w:rsid w:val="0003104F"/>
    <w:rsid w:val="00036F92"/>
    <w:rsid w:val="00046C70"/>
    <w:rsid w:val="000511DF"/>
    <w:rsid w:val="00054FF2"/>
    <w:rsid w:val="00056A10"/>
    <w:rsid w:val="00057FAB"/>
    <w:rsid w:val="0006755E"/>
    <w:rsid w:val="00067A65"/>
    <w:rsid w:val="00077B8F"/>
    <w:rsid w:val="00082336"/>
    <w:rsid w:val="00096789"/>
    <w:rsid w:val="000A0139"/>
    <w:rsid w:val="000A34A8"/>
    <w:rsid w:val="000A4510"/>
    <w:rsid w:val="000A686A"/>
    <w:rsid w:val="000A6A23"/>
    <w:rsid w:val="000A6F71"/>
    <w:rsid w:val="000B37A2"/>
    <w:rsid w:val="000B3BE0"/>
    <w:rsid w:val="000C1218"/>
    <w:rsid w:val="000C28B7"/>
    <w:rsid w:val="000C4B7D"/>
    <w:rsid w:val="000C72E8"/>
    <w:rsid w:val="000D1E21"/>
    <w:rsid w:val="000D1FEF"/>
    <w:rsid w:val="000D24CD"/>
    <w:rsid w:val="000D311D"/>
    <w:rsid w:val="000E24BA"/>
    <w:rsid w:val="000E50FA"/>
    <w:rsid w:val="000E72AC"/>
    <w:rsid w:val="0010229D"/>
    <w:rsid w:val="001041E7"/>
    <w:rsid w:val="00104F7E"/>
    <w:rsid w:val="0010588E"/>
    <w:rsid w:val="00114D1C"/>
    <w:rsid w:val="00123E70"/>
    <w:rsid w:val="001248DF"/>
    <w:rsid w:val="00126271"/>
    <w:rsid w:val="001301F9"/>
    <w:rsid w:val="00133CEE"/>
    <w:rsid w:val="001418EB"/>
    <w:rsid w:val="00142DE3"/>
    <w:rsid w:val="00150909"/>
    <w:rsid w:val="00150CD7"/>
    <w:rsid w:val="00160F91"/>
    <w:rsid w:val="00164369"/>
    <w:rsid w:val="00164556"/>
    <w:rsid w:val="0016719D"/>
    <w:rsid w:val="00176EC4"/>
    <w:rsid w:val="00186476"/>
    <w:rsid w:val="00194932"/>
    <w:rsid w:val="00195C26"/>
    <w:rsid w:val="001A5AC9"/>
    <w:rsid w:val="001C259B"/>
    <w:rsid w:val="001E5B4E"/>
    <w:rsid w:val="001E6138"/>
    <w:rsid w:val="001F177A"/>
    <w:rsid w:val="001F3FF6"/>
    <w:rsid w:val="001F6434"/>
    <w:rsid w:val="001F7867"/>
    <w:rsid w:val="00200440"/>
    <w:rsid w:val="002053F4"/>
    <w:rsid w:val="002072D6"/>
    <w:rsid w:val="002116AC"/>
    <w:rsid w:val="00211900"/>
    <w:rsid w:val="002121E8"/>
    <w:rsid w:val="00216092"/>
    <w:rsid w:val="0022021C"/>
    <w:rsid w:val="00220A9D"/>
    <w:rsid w:val="0022428E"/>
    <w:rsid w:val="002249B0"/>
    <w:rsid w:val="00224E6F"/>
    <w:rsid w:val="00232DAD"/>
    <w:rsid w:val="0026534C"/>
    <w:rsid w:val="00272D5D"/>
    <w:rsid w:val="002737B4"/>
    <w:rsid w:val="00285B67"/>
    <w:rsid w:val="00294F46"/>
    <w:rsid w:val="002B1000"/>
    <w:rsid w:val="002B1E9B"/>
    <w:rsid w:val="002B2355"/>
    <w:rsid w:val="002C0B65"/>
    <w:rsid w:val="002E1B75"/>
    <w:rsid w:val="002E26E2"/>
    <w:rsid w:val="002E7C48"/>
    <w:rsid w:val="002F0FA9"/>
    <w:rsid w:val="002F401A"/>
    <w:rsid w:val="002F7EB9"/>
    <w:rsid w:val="00301A15"/>
    <w:rsid w:val="00301BB7"/>
    <w:rsid w:val="003063D2"/>
    <w:rsid w:val="00306D98"/>
    <w:rsid w:val="00312C29"/>
    <w:rsid w:val="003355F1"/>
    <w:rsid w:val="00335702"/>
    <w:rsid w:val="00342223"/>
    <w:rsid w:val="0034335C"/>
    <w:rsid w:val="00343C2A"/>
    <w:rsid w:val="00352402"/>
    <w:rsid w:val="00352A03"/>
    <w:rsid w:val="00361C0A"/>
    <w:rsid w:val="00367116"/>
    <w:rsid w:val="00382C5A"/>
    <w:rsid w:val="0039111B"/>
    <w:rsid w:val="00393160"/>
    <w:rsid w:val="003A3B85"/>
    <w:rsid w:val="003A6B91"/>
    <w:rsid w:val="003C44CE"/>
    <w:rsid w:val="003C5DA2"/>
    <w:rsid w:val="003D11AE"/>
    <w:rsid w:val="003D6C43"/>
    <w:rsid w:val="003E0B9B"/>
    <w:rsid w:val="003F0DBF"/>
    <w:rsid w:val="00400210"/>
    <w:rsid w:val="00410D72"/>
    <w:rsid w:val="00425029"/>
    <w:rsid w:val="00456C8C"/>
    <w:rsid w:val="00460760"/>
    <w:rsid w:val="0046235B"/>
    <w:rsid w:val="004630EC"/>
    <w:rsid w:val="00465CEB"/>
    <w:rsid w:val="00466BF8"/>
    <w:rsid w:val="00466DFB"/>
    <w:rsid w:val="004829FF"/>
    <w:rsid w:val="0049281F"/>
    <w:rsid w:val="0049588D"/>
    <w:rsid w:val="004A01EB"/>
    <w:rsid w:val="004A0FCC"/>
    <w:rsid w:val="004B4850"/>
    <w:rsid w:val="004C68EC"/>
    <w:rsid w:val="004D1698"/>
    <w:rsid w:val="004D3FBB"/>
    <w:rsid w:val="004D5A26"/>
    <w:rsid w:val="004E6A55"/>
    <w:rsid w:val="004F033F"/>
    <w:rsid w:val="004F16B8"/>
    <w:rsid w:val="004F5710"/>
    <w:rsid w:val="004F5FEA"/>
    <w:rsid w:val="005046E7"/>
    <w:rsid w:val="00516C95"/>
    <w:rsid w:val="005202DE"/>
    <w:rsid w:val="005260CA"/>
    <w:rsid w:val="00531380"/>
    <w:rsid w:val="00540C8F"/>
    <w:rsid w:val="005456F0"/>
    <w:rsid w:val="00551691"/>
    <w:rsid w:val="00553E86"/>
    <w:rsid w:val="00583EEB"/>
    <w:rsid w:val="00584C25"/>
    <w:rsid w:val="005955AA"/>
    <w:rsid w:val="005A2087"/>
    <w:rsid w:val="005A3A58"/>
    <w:rsid w:val="005D0B9E"/>
    <w:rsid w:val="005D2F60"/>
    <w:rsid w:val="005D593A"/>
    <w:rsid w:val="005E1259"/>
    <w:rsid w:val="005E4632"/>
    <w:rsid w:val="005F00FF"/>
    <w:rsid w:val="00601C7F"/>
    <w:rsid w:val="006033BA"/>
    <w:rsid w:val="00604696"/>
    <w:rsid w:val="0060754F"/>
    <w:rsid w:val="006109E7"/>
    <w:rsid w:val="00611472"/>
    <w:rsid w:val="00627C79"/>
    <w:rsid w:val="00640766"/>
    <w:rsid w:val="00641BE2"/>
    <w:rsid w:val="0064429D"/>
    <w:rsid w:val="00652017"/>
    <w:rsid w:val="0068112C"/>
    <w:rsid w:val="00684904"/>
    <w:rsid w:val="00684B8D"/>
    <w:rsid w:val="00691AA1"/>
    <w:rsid w:val="006938C4"/>
    <w:rsid w:val="006A113F"/>
    <w:rsid w:val="006A275D"/>
    <w:rsid w:val="006A2FDE"/>
    <w:rsid w:val="006A77DF"/>
    <w:rsid w:val="006B0D8C"/>
    <w:rsid w:val="006C4530"/>
    <w:rsid w:val="006D3C79"/>
    <w:rsid w:val="006D4B24"/>
    <w:rsid w:val="006E62DE"/>
    <w:rsid w:val="006F1D68"/>
    <w:rsid w:val="006F2C5F"/>
    <w:rsid w:val="006F32BA"/>
    <w:rsid w:val="006F42C2"/>
    <w:rsid w:val="00700316"/>
    <w:rsid w:val="00703993"/>
    <w:rsid w:val="00707224"/>
    <w:rsid w:val="00711E9A"/>
    <w:rsid w:val="00712E62"/>
    <w:rsid w:val="00714403"/>
    <w:rsid w:val="00725A70"/>
    <w:rsid w:val="0072708A"/>
    <w:rsid w:val="00730C71"/>
    <w:rsid w:val="00732DC6"/>
    <w:rsid w:val="007360D4"/>
    <w:rsid w:val="007417C4"/>
    <w:rsid w:val="0074528B"/>
    <w:rsid w:val="007504E5"/>
    <w:rsid w:val="00774273"/>
    <w:rsid w:val="007749E3"/>
    <w:rsid w:val="007761C7"/>
    <w:rsid w:val="007769C9"/>
    <w:rsid w:val="0078334A"/>
    <w:rsid w:val="007908CF"/>
    <w:rsid w:val="007A27EF"/>
    <w:rsid w:val="007B2759"/>
    <w:rsid w:val="007B3E44"/>
    <w:rsid w:val="007B6DC3"/>
    <w:rsid w:val="007D25CA"/>
    <w:rsid w:val="007D2D7B"/>
    <w:rsid w:val="007E4313"/>
    <w:rsid w:val="007F5E51"/>
    <w:rsid w:val="008065BA"/>
    <w:rsid w:val="00815069"/>
    <w:rsid w:val="00827AA3"/>
    <w:rsid w:val="00833414"/>
    <w:rsid w:val="00847586"/>
    <w:rsid w:val="008523C3"/>
    <w:rsid w:val="00860033"/>
    <w:rsid w:val="00871AEF"/>
    <w:rsid w:val="00873E22"/>
    <w:rsid w:val="00880C3D"/>
    <w:rsid w:val="0088273F"/>
    <w:rsid w:val="0089023A"/>
    <w:rsid w:val="008916B7"/>
    <w:rsid w:val="00894CFA"/>
    <w:rsid w:val="008A10F5"/>
    <w:rsid w:val="008A1888"/>
    <w:rsid w:val="008A2ECB"/>
    <w:rsid w:val="008A4C2F"/>
    <w:rsid w:val="008B0138"/>
    <w:rsid w:val="008C582B"/>
    <w:rsid w:val="008D1C3E"/>
    <w:rsid w:val="008E7E01"/>
    <w:rsid w:val="00913132"/>
    <w:rsid w:val="00925424"/>
    <w:rsid w:val="00927C59"/>
    <w:rsid w:val="00927EFB"/>
    <w:rsid w:val="00942FE5"/>
    <w:rsid w:val="00955860"/>
    <w:rsid w:val="00960D57"/>
    <w:rsid w:val="0096535B"/>
    <w:rsid w:val="00967BEF"/>
    <w:rsid w:val="00974E81"/>
    <w:rsid w:val="00980DD0"/>
    <w:rsid w:val="00983D72"/>
    <w:rsid w:val="0098B97A"/>
    <w:rsid w:val="00990CF1"/>
    <w:rsid w:val="00991666"/>
    <w:rsid w:val="00992179"/>
    <w:rsid w:val="009928D6"/>
    <w:rsid w:val="009967D1"/>
    <w:rsid w:val="009A063E"/>
    <w:rsid w:val="009A4E4C"/>
    <w:rsid w:val="009B0018"/>
    <w:rsid w:val="009B1901"/>
    <w:rsid w:val="009C4169"/>
    <w:rsid w:val="009D6CC1"/>
    <w:rsid w:val="009E3EE3"/>
    <w:rsid w:val="009E4E04"/>
    <w:rsid w:val="009E6866"/>
    <w:rsid w:val="009F29BD"/>
    <w:rsid w:val="009F3A6B"/>
    <w:rsid w:val="00A000DC"/>
    <w:rsid w:val="00A06C97"/>
    <w:rsid w:val="00A13450"/>
    <w:rsid w:val="00A147B5"/>
    <w:rsid w:val="00A17039"/>
    <w:rsid w:val="00A17584"/>
    <w:rsid w:val="00A244DE"/>
    <w:rsid w:val="00A34F41"/>
    <w:rsid w:val="00A41F49"/>
    <w:rsid w:val="00A42B37"/>
    <w:rsid w:val="00A446CE"/>
    <w:rsid w:val="00A453DF"/>
    <w:rsid w:val="00A47C22"/>
    <w:rsid w:val="00A777BC"/>
    <w:rsid w:val="00A855D5"/>
    <w:rsid w:val="00A90C35"/>
    <w:rsid w:val="00A96735"/>
    <w:rsid w:val="00A9C180"/>
    <w:rsid w:val="00AA0C52"/>
    <w:rsid w:val="00AA0D5B"/>
    <w:rsid w:val="00AA11C2"/>
    <w:rsid w:val="00AA2E02"/>
    <w:rsid w:val="00AA36B1"/>
    <w:rsid w:val="00AA4843"/>
    <w:rsid w:val="00AA7855"/>
    <w:rsid w:val="00AB32D0"/>
    <w:rsid w:val="00AC3219"/>
    <w:rsid w:val="00AC7240"/>
    <w:rsid w:val="00AD271C"/>
    <w:rsid w:val="00AF2650"/>
    <w:rsid w:val="00B007F9"/>
    <w:rsid w:val="00B019E9"/>
    <w:rsid w:val="00B07773"/>
    <w:rsid w:val="00B0784A"/>
    <w:rsid w:val="00B13535"/>
    <w:rsid w:val="00B32ABD"/>
    <w:rsid w:val="00B3768E"/>
    <w:rsid w:val="00B4186F"/>
    <w:rsid w:val="00B510DA"/>
    <w:rsid w:val="00B6311F"/>
    <w:rsid w:val="00B672DE"/>
    <w:rsid w:val="00B746DB"/>
    <w:rsid w:val="00B9424E"/>
    <w:rsid w:val="00B97D6B"/>
    <w:rsid w:val="00BA3048"/>
    <w:rsid w:val="00BA5307"/>
    <w:rsid w:val="00BA7866"/>
    <w:rsid w:val="00BB3595"/>
    <w:rsid w:val="00BB6E3D"/>
    <w:rsid w:val="00BB7F46"/>
    <w:rsid w:val="00BC74C4"/>
    <w:rsid w:val="00BD178A"/>
    <w:rsid w:val="00BD6A81"/>
    <w:rsid w:val="00BE3897"/>
    <w:rsid w:val="00C01B75"/>
    <w:rsid w:val="00C076C3"/>
    <w:rsid w:val="00C10524"/>
    <w:rsid w:val="00C10832"/>
    <w:rsid w:val="00C152FC"/>
    <w:rsid w:val="00C1745C"/>
    <w:rsid w:val="00C227C6"/>
    <w:rsid w:val="00C27132"/>
    <w:rsid w:val="00C27464"/>
    <w:rsid w:val="00C34015"/>
    <w:rsid w:val="00C36E5F"/>
    <w:rsid w:val="00C42C38"/>
    <w:rsid w:val="00C52D3A"/>
    <w:rsid w:val="00C5520D"/>
    <w:rsid w:val="00C61D23"/>
    <w:rsid w:val="00C6495A"/>
    <w:rsid w:val="00C64AD9"/>
    <w:rsid w:val="00C71569"/>
    <w:rsid w:val="00C740C7"/>
    <w:rsid w:val="00C74D8B"/>
    <w:rsid w:val="00C752E2"/>
    <w:rsid w:val="00C76C9E"/>
    <w:rsid w:val="00CA0BB7"/>
    <w:rsid w:val="00CA3247"/>
    <w:rsid w:val="00CA7B3C"/>
    <w:rsid w:val="00CB5C22"/>
    <w:rsid w:val="00CC1F7A"/>
    <w:rsid w:val="00CC3020"/>
    <w:rsid w:val="00CC32BE"/>
    <w:rsid w:val="00CC5675"/>
    <w:rsid w:val="00CC68DD"/>
    <w:rsid w:val="00CD0025"/>
    <w:rsid w:val="00CD08D1"/>
    <w:rsid w:val="00CD3F29"/>
    <w:rsid w:val="00CE386B"/>
    <w:rsid w:val="00CE4D4E"/>
    <w:rsid w:val="00CF2293"/>
    <w:rsid w:val="00CF326F"/>
    <w:rsid w:val="00CF45B1"/>
    <w:rsid w:val="00D00018"/>
    <w:rsid w:val="00D00BE0"/>
    <w:rsid w:val="00D043EE"/>
    <w:rsid w:val="00D1104C"/>
    <w:rsid w:val="00D12686"/>
    <w:rsid w:val="00D15286"/>
    <w:rsid w:val="00D1622D"/>
    <w:rsid w:val="00D16F06"/>
    <w:rsid w:val="00D2066A"/>
    <w:rsid w:val="00D2541C"/>
    <w:rsid w:val="00D25996"/>
    <w:rsid w:val="00D333B9"/>
    <w:rsid w:val="00D44748"/>
    <w:rsid w:val="00D5346D"/>
    <w:rsid w:val="00D556A5"/>
    <w:rsid w:val="00D64D29"/>
    <w:rsid w:val="00DA0287"/>
    <w:rsid w:val="00DA4907"/>
    <w:rsid w:val="00DA55B4"/>
    <w:rsid w:val="00DB772A"/>
    <w:rsid w:val="00DC2016"/>
    <w:rsid w:val="00DC39C3"/>
    <w:rsid w:val="00DD254E"/>
    <w:rsid w:val="00DD7FD3"/>
    <w:rsid w:val="00DE1409"/>
    <w:rsid w:val="00DE3979"/>
    <w:rsid w:val="00DF01BB"/>
    <w:rsid w:val="00DF2F3A"/>
    <w:rsid w:val="00DF40B2"/>
    <w:rsid w:val="00DF417D"/>
    <w:rsid w:val="00DF4C39"/>
    <w:rsid w:val="00E00CB1"/>
    <w:rsid w:val="00E048A6"/>
    <w:rsid w:val="00E05DA6"/>
    <w:rsid w:val="00E066F4"/>
    <w:rsid w:val="00E108C0"/>
    <w:rsid w:val="00E13D20"/>
    <w:rsid w:val="00E1728B"/>
    <w:rsid w:val="00E229E7"/>
    <w:rsid w:val="00E27039"/>
    <w:rsid w:val="00E2773C"/>
    <w:rsid w:val="00E27D96"/>
    <w:rsid w:val="00E349E4"/>
    <w:rsid w:val="00E5186B"/>
    <w:rsid w:val="00E5188F"/>
    <w:rsid w:val="00E5721B"/>
    <w:rsid w:val="00E62538"/>
    <w:rsid w:val="00E646CB"/>
    <w:rsid w:val="00E71FBF"/>
    <w:rsid w:val="00E7339F"/>
    <w:rsid w:val="00E817AE"/>
    <w:rsid w:val="00E82B3F"/>
    <w:rsid w:val="00E8704C"/>
    <w:rsid w:val="00EA12EF"/>
    <w:rsid w:val="00EA1F6B"/>
    <w:rsid w:val="00EA44E8"/>
    <w:rsid w:val="00EA504E"/>
    <w:rsid w:val="00EA5F80"/>
    <w:rsid w:val="00EB3E5A"/>
    <w:rsid w:val="00EB7ED3"/>
    <w:rsid w:val="00EC02C9"/>
    <w:rsid w:val="00EC34C0"/>
    <w:rsid w:val="00EC398F"/>
    <w:rsid w:val="00EC3FF1"/>
    <w:rsid w:val="00EC55B6"/>
    <w:rsid w:val="00ED2869"/>
    <w:rsid w:val="00ED311A"/>
    <w:rsid w:val="00ED6193"/>
    <w:rsid w:val="00ED6507"/>
    <w:rsid w:val="00ED7E46"/>
    <w:rsid w:val="00EE7841"/>
    <w:rsid w:val="00EF4202"/>
    <w:rsid w:val="00EF6A84"/>
    <w:rsid w:val="00F030EB"/>
    <w:rsid w:val="00F0428C"/>
    <w:rsid w:val="00F074CC"/>
    <w:rsid w:val="00F121FB"/>
    <w:rsid w:val="00F160DA"/>
    <w:rsid w:val="00F23432"/>
    <w:rsid w:val="00F2706A"/>
    <w:rsid w:val="00F354E9"/>
    <w:rsid w:val="00F35D0D"/>
    <w:rsid w:val="00F3782E"/>
    <w:rsid w:val="00F50671"/>
    <w:rsid w:val="00F5127B"/>
    <w:rsid w:val="00F524EA"/>
    <w:rsid w:val="00F5251F"/>
    <w:rsid w:val="00F53C43"/>
    <w:rsid w:val="00F553F7"/>
    <w:rsid w:val="00F648A2"/>
    <w:rsid w:val="00F6643D"/>
    <w:rsid w:val="00F75821"/>
    <w:rsid w:val="00F905C8"/>
    <w:rsid w:val="00FA2844"/>
    <w:rsid w:val="00FA501D"/>
    <w:rsid w:val="00FB1085"/>
    <w:rsid w:val="00FB4B97"/>
    <w:rsid w:val="00FC39B2"/>
    <w:rsid w:val="00FC4267"/>
    <w:rsid w:val="00FC570F"/>
    <w:rsid w:val="00FC5C77"/>
    <w:rsid w:val="00FC61B4"/>
    <w:rsid w:val="00FC700C"/>
    <w:rsid w:val="00FD1A9C"/>
    <w:rsid w:val="00FE060D"/>
    <w:rsid w:val="00FE3342"/>
    <w:rsid w:val="00FE6C4B"/>
    <w:rsid w:val="00FE7BCB"/>
    <w:rsid w:val="00FF5CBF"/>
    <w:rsid w:val="01553385"/>
    <w:rsid w:val="01B9DE96"/>
    <w:rsid w:val="021D59BC"/>
    <w:rsid w:val="023DA556"/>
    <w:rsid w:val="02B12D5E"/>
    <w:rsid w:val="02D0AEAF"/>
    <w:rsid w:val="02DF59D0"/>
    <w:rsid w:val="03785776"/>
    <w:rsid w:val="03F6FDCF"/>
    <w:rsid w:val="0437D5F5"/>
    <w:rsid w:val="045C0D87"/>
    <w:rsid w:val="048D6BBF"/>
    <w:rsid w:val="04CADACA"/>
    <w:rsid w:val="04F986C9"/>
    <w:rsid w:val="0528C745"/>
    <w:rsid w:val="0676B712"/>
    <w:rsid w:val="06CB5541"/>
    <w:rsid w:val="073DE12A"/>
    <w:rsid w:val="07E5E96D"/>
    <w:rsid w:val="08558624"/>
    <w:rsid w:val="0878190C"/>
    <w:rsid w:val="08C50EBA"/>
    <w:rsid w:val="09B3E77A"/>
    <w:rsid w:val="0AD5A40E"/>
    <w:rsid w:val="0AF28B11"/>
    <w:rsid w:val="0C5CA230"/>
    <w:rsid w:val="0CF863C1"/>
    <w:rsid w:val="0D3CC38D"/>
    <w:rsid w:val="0D9E3415"/>
    <w:rsid w:val="0DF9D452"/>
    <w:rsid w:val="0E24D996"/>
    <w:rsid w:val="0E2B9731"/>
    <w:rsid w:val="0E6B95F2"/>
    <w:rsid w:val="0F1B5E15"/>
    <w:rsid w:val="1071A00F"/>
    <w:rsid w:val="107A89B4"/>
    <w:rsid w:val="118B7018"/>
    <w:rsid w:val="12790BED"/>
    <w:rsid w:val="13E7DA8C"/>
    <w:rsid w:val="13EB1092"/>
    <w:rsid w:val="14027287"/>
    <w:rsid w:val="1426B935"/>
    <w:rsid w:val="144F242B"/>
    <w:rsid w:val="1492F801"/>
    <w:rsid w:val="16401D2C"/>
    <w:rsid w:val="16C22A8B"/>
    <w:rsid w:val="170B1D38"/>
    <w:rsid w:val="17E12498"/>
    <w:rsid w:val="1816F8B2"/>
    <w:rsid w:val="18904E76"/>
    <w:rsid w:val="18A4B843"/>
    <w:rsid w:val="18D6ADF3"/>
    <w:rsid w:val="1A6865BF"/>
    <w:rsid w:val="1A73DF1A"/>
    <w:rsid w:val="1A83B92B"/>
    <w:rsid w:val="1B15C665"/>
    <w:rsid w:val="1B66D7C4"/>
    <w:rsid w:val="1B7E9E60"/>
    <w:rsid w:val="1C3D11A4"/>
    <w:rsid w:val="1C52AE2C"/>
    <w:rsid w:val="1C5BFB7D"/>
    <w:rsid w:val="1C7E49ED"/>
    <w:rsid w:val="1C7E7CBE"/>
    <w:rsid w:val="1CBDD8A3"/>
    <w:rsid w:val="1D29B15A"/>
    <w:rsid w:val="1D89D37C"/>
    <w:rsid w:val="1DF23D33"/>
    <w:rsid w:val="1E9DAF38"/>
    <w:rsid w:val="1EBB057A"/>
    <w:rsid w:val="1FDF2AEA"/>
    <w:rsid w:val="204A879F"/>
    <w:rsid w:val="204F2AA3"/>
    <w:rsid w:val="20A41DFC"/>
    <w:rsid w:val="20AADC92"/>
    <w:rsid w:val="215D673C"/>
    <w:rsid w:val="2170D7BA"/>
    <w:rsid w:val="217C89D5"/>
    <w:rsid w:val="2191B9D1"/>
    <w:rsid w:val="22571E7C"/>
    <w:rsid w:val="22A6B3ED"/>
    <w:rsid w:val="22DB49E3"/>
    <w:rsid w:val="230CA81B"/>
    <w:rsid w:val="23BE9B4D"/>
    <w:rsid w:val="23FBD787"/>
    <w:rsid w:val="245516FA"/>
    <w:rsid w:val="251B0582"/>
    <w:rsid w:val="25CCC1A1"/>
    <w:rsid w:val="25E88771"/>
    <w:rsid w:val="26D84E55"/>
    <w:rsid w:val="26E3DCB8"/>
    <w:rsid w:val="270B45C4"/>
    <w:rsid w:val="289F56CB"/>
    <w:rsid w:val="28C53110"/>
    <w:rsid w:val="29D1E894"/>
    <w:rsid w:val="2A10B960"/>
    <w:rsid w:val="2A4FF870"/>
    <w:rsid w:val="2A5D3833"/>
    <w:rsid w:val="2A5F75FC"/>
    <w:rsid w:val="2AFA63BE"/>
    <w:rsid w:val="2B035C40"/>
    <w:rsid w:val="2B20D57B"/>
    <w:rsid w:val="2BA3D2ED"/>
    <w:rsid w:val="2BAF240F"/>
    <w:rsid w:val="2D0298EA"/>
    <w:rsid w:val="2D5A9BB0"/>
    <w:rsid w:val="2E22C1E7"/>
    <w:rsid w:val="2E84AA71"/>
    <w:rsid w:val="2EB9C74F"/>
    <w:rsid w:val="2F7DFC0F"/>
    <w:rsid w:val="2FAEB837"/>
    <w:rsid w:val="2FB93573"/>
    <w:rsid w:val="3164DFE5"/>
    <w:rsid w:val="31BBB3BB"/>
    <w:rsid w:val="324EEEEA"/>
    <w:rsid w:val="326554C0"/>
    <w:rsid w:val="326D741C"/>
    <w:rsid w:val="3394F327"/>
    <w:rsid w:val="33E10C58"/>
    <w:rsid w:val="35E0F052"/>
    <w:rsid w:val="36984D78"/>
    <w:rsid w:val="371BA272"/>
    <w:rsid w:val="38C19505"/>
    <w:rsid w:val="398298FA"/>
    <w:rsid w:val="3A6EA138"/>
    <w:rsid w:val="3AAD0B67"/>
    <w:rsid w:val="3B966DC1"/>
    <w:rsid w:val="3B9F08ED"/>
    <w:rsid w:val="3BF839A8"/>
    <w:rsid w:val="3CD88C1D"/>
    <w:rsid w:val="3D17C095"/>
    <w:rsid w:val="3D266BB6"/>
    <w:rsid w:val="3D2A34F4"/>
    <w:rsid w:val="3DB05994"/>
    <w:rsid w:val="3DF88249"/>
    <w:rsid w:val="3E02A72D"/>
    <w:rsid w:val="3E37521A"/>
    <w:rsid w:val="3E46F95A"/>
    <w:rsid w:val="3EF4C93F"/>
    <w:rsid w:val="3EFF13AA"/>
    <w:rsid w:val="3F040988"/>
    <w:rsid w:val="403141C7"/>
    <w:rsid w:val="404516EC"/>
    <w:rsid w:val="40A30367"/>
    <w:rsid w:val="40D09861"/>
    <w:rsid w:val="416176AB"/>
    <w:rsid w:val="4195C8C3"/>
    <w:rsid w:val="42D37B50"/>
    <w:rsid w:val="4317DAC7"/>
    <w:rsid w:val="438BC776"/>
    <w:rsid w:val="44D68678"/>
    <w:rsid w:val="45031F53"/>
    <w:rsid w:val="45FB91A9"/>
    <w:rsid w:val="4657363E"/>
    <w:rsid w:val="466F2FAB"/>
    <w:rsid w:val="46AF2E6C"/>
    <w:rsid w:val="46D904C0"/>
    <w:rsid w:val="478EF306"/>
    <w:rsid w:val="479054C7"/>
    <w:rsid w:val="47D05388"/>
    <w:rsid w:val="480E273A"/>
    <w:rsid w:val="48310D22"/>
    <w:rsid w:val="48330560"/>
    <w:rsid w:val="4872DBE8"/>
    <w:rsid w:val="49BE6438"/>
    <w:rsid w:val="4A3B6D5D"/>
    <w:rsid w:val="4AFAB487"/>
    <w:rsid w:val="4C922432"/>
    <w:rsid w:val="4C98D9A0"/>
    <w:rsid w:val="50B3D4F4"/>
    <w:rsid w:val="50B7939A"/>
    <w:rsid w:val="51F60EF8"/>
    <w:rsid w:val="5214C600"/>
    <w:rsid w:val="53001C32"/>
    <w:rsid w:val="53004AA7"/>
    <w:rsid w:val="531D5B32"/>
    <w:rsid w:val="5364178E"/>
    <w:rsid w:val="558E6954"/>
    <w:rsid w:val="569398F4"/>
    <w:rsid w:val="56E7092E"/>
    <w:rsid w:val="57D8D2E8"/>
    <w:rsid w:val="58482D0B"/>
    <w:rsid w:val="58D31708"/>
    <w:rsid w:val="597C2B2D"/>
    <w:rsid w:val="5A6DB879"/>
    <w:rsid w:val="5B52D04B"/>
    <w:rsid w:val="5BF7E861"/>
    <w:rsid w:val="5C1BFD39"/>
    <w:rsid w:val="5E12C4BD"/>
    <w:rsid w:val="5E991C2E"/>
    <w:rsid w:val="5ED49200"/>
    <w:rsid w:val="5F18F177"/>
    <w:rsid w:val="5FE4AF16"/>
    <w:rsid w:val="6142DD9B"/>
    <w:rsid w:val="61A9E591"/>
    <w:rsid w:val="61D6B13D"/>
    <w:rsid w:val="62206D89"/>
    <w:rsid w:val="622FB022"/>
    <w:rsid w:val="627E2733"/>
    <w:rsid w:val="634D0C00"/>
    <w:rsid w:val="63F2BB8E"/>
    <w:rsid w:val="644759BD"/>
    <w:rsid w:val="64BE792D"/>
    <w:rsid w:val="64E6E328"/>
    <w:rsid w:val="65EA802C"/>
    <w:rsid w:val="66548812"/>
    <w:rsid w:val="665E6CDB"/>
    <w:rsid w:val="6855355A"/>
    <w:rsid w:val="6974C6DF"/>
    <w:rsid w:val="6A490041"/>
    <w:rsid w:val="6B69FACC"/>
    <w:rsid w:val="6BA7CE7E"/>
    <w:rsid w:val="6BB18171"/>
    <w:rsid w:val="6BE702F6"/>
    <w:rsid w:val="6C78DE5A"/>
    <w:rsid w:val="6CDF269F"/>
    <w:rsid w:val="6D00D2FF"/>
    <w:rsid w:val="6E0D58AD"/>
    <w:rsid w:val="6E647DB2"/>
    <w:rsid w:val="6F4253E9"/>
    <w:rsid w:val="6F821FD9"/>
    <w:rsid w:val="6FA95BDF"/>
    <w:rsid w:val="70F9A98C"/>
    <w:rsid w:val="710147C0"/>
    <w:rsid w:val="71C75F69"/>
    <w:rsid w:val="726292B6"/>
    <w:rsid w:val="73EA2850"/>
    <w:rsid w:val="7412F7ED"/>
    <w:rsid w:val="744C10DA"/>
    <w:rsid w:val="75AD34B7"/>
    <w:rsid w:val="75BA4C41"/>
    <w:rsid w:val="7604DCCC"/>
    <w:rsid w:val="764273B7"/>
    <w:rsid w:val="764CBE22"/>
    <w:rsid w:val="76B78F56"/>
    <w:rsid w:val="77AD468A"/>
    <w:rsid w:val="7834DA85"/>
    <w:rsid w:val="78FC049D"/>
    <w:rsid w:val="79348612"/>
    <w:rsid w:val="79B0921D"/>
    <w:rsid w:val="7A400FA1"/>
    <w:rsid w:val="7AB39949"/>
    <w:rsid w:val="7C6B8F5C"/>
    <w:rsid w:val="7D3383BD"/>
    <w:rsid w:val="7DE7DE6C"/>
    <w:rsid w:val="7E3FA3C9"/>
    <w:rsid w:val="7F2161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FC9F"/>
  <w15:chartTrackingRefBased/>
  <w15:docId w15:val="{AA712B25-E746-4208-AA79-7E16B804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4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44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446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446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446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446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446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446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446C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46C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446C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446C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446C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446C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446C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46C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46C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46CE"/>
    <w:rPr>
      <w:rFonts w:eastAsiaTheme="majorEastAsia" w:cstheme="majorBidi"/>
      <w:color w:val="272727" w:themeColor="text1" w:themeTint="D8"/>
    </w:rPr>
  </w:style>
  <w:style w:type="paragraph" w:styleId="Ttulo">
    <w:name w:val="Title"/>
    <w:basedOn w:val="Normal"/>
    <w:next w:val="Normal"/>
    <w:link w:val="TtuloChar"/>
    <w:uiPriority w:val="10"/>
    <w:qFormat/>
    <w:rsid w:val="00A44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446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46C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446C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46CE"/>
    <w:pPr>
      <w:spacing w:before="160"/>
      <w:jc w:val="center"/>
    </w:pPr>
    <w:rPr>
      <w:i/>
      <w:iCs/>
      <w:color w:val="404040" w:themeColor="text1" w:themeTint="BF"/>
    </w:rPr>
  </w:style>
  <w:style w:type="character" w:customStyle="1" w:styleId="CitaoChar">
    <w:name w:val="Citação Char"/>
    <w:basedOn w:val="Fontepargpadro"/>
    <w:link w:val="Citao"/>
    <w:uiPriority w:val="29"/>
    <w:rsid w:val="00A446CE"/>
    <w:rPr>
      <w:i/>
      <w:iCs/>
      <w:color w:val="404040" w:themeColor="text1" w:themeTint="BF"/>
    </w:rPr>
  </w:style>
  <w:style w:type="paragraph" w:styleId="PargrafodaLista">
    <w:name w:val="List Paragraph"/>
    <w:basedOn w:val="Normal"/>
    <w:uiPriority w:val="34"/>
    <w:qFormat/>
    <w:rsid w:val="00A446CE"/>
    <w:pPr>
      <w:ind w:left="720"/>
      <w:contextualSpacing/>
    </w:pPr>
  </w:style>
  <w:style w:type="character" w:styleId="nfaseIntensa">
    <w:name w:val="Intense Emphasis"/>
    <w:basedOn w:val="Fontepargpadro"/>
    <w:uiPriority w:val="21"/>
    <w:qFormat/>
    <w:rsid w:val="00A446CE"/>
    <w:rPr>
      <w:i/>
      <w:iCs/>
      <w:color w:val="0F4761" w:themeColor="accent1" w:themeShade="BF"/>
    </w:rPr>
  </w:style>
  <w:style w:type="paragraph" w:styleId="CitaoIntensa">
    <w:name w:val="Intense Quote"/>
    <w:basedOn w:val="Normal"/>
    <w:next w:val="Normal"/>
    <w:link w:val="CitaoIntensaChar"/>
    <w:uiPriority w:val="30"/>
    <w:qFormat/>
    <w:rsid w:val="00A44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446CE"/>
    <w:rPr>
      <w:i/>
      <w:iCs/>
      <w:color w:val="0F4761" w:themeColor="accent1" w:themeShade="BF"/>
    </w:rPr>
  </w:style>
  <w:style w:type="character" w:styleId="RefernciaIntensa">
    <w:name w:val="Intense Reference"/>
    <w:basedOn w:val="Fontepargpadro"/>
    <w:uiPriority w:val="32"/>
    <w:qFormat/>
    <w:rsid w:val="00A446CE"/>
    <w:rPr>
      <w:b/>
      <w:bCs/>
      <w:smallCaps/>
      <w:color w:val="0F4761" w:themeColor="accent1" w:themeShade="BF"/>
      <w:spacing w:val="5"/>
    </w:rPr>
  </w:style>
  <w:style w:type="character" w:customStyle="1" w:styleId="normaltextrun">
    <w:name w:val="normaltextrun"/>
    <w:basedOn w:val="Fontepargpadro"/>
    <w:rsid w:val="00A446CE"/>
  </w:style>
  <w:style w:type="character" w:customStyle="1" w:styleId="eop">
    <w:name w:val="eop"/>
    <w:basedOn w:val="Fontepargpadro"/>
    <w:rsid w:val="00A446CE"/>
  </w:style>
  <w:style w:type="paragraph" w:customStyle="1" w:styleId="paragraph">
    <w:name w:val="paragraph"/>
    <w:basedOn w:val="Normal"/>
    <w:rsid w:val="00A446C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036F9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C715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1569"/>
  </w:style>
  <w:style w:type="paragraph" w:styleId="Rodap">
    <w:name w:val="footer"/>
    <w:basedOn w:val="Normal"/>
    <w:link w:val="RodapChar"/>
    <w:uiPriority w:val="99"/>
    <w:unhideWhenUsed/>
    <w:rsid w:val="00C71569"/>
    <w:pPr>
      <w:tabs>
        <w:tab w:val="center" w:pos="4252"/>
        <w:tab w:val="right" w:pos="8504"/>
      </w:tabs>
      <w:spacing w:after="0" w:line="240" w:lineRule="auto"/>
    </w:pPr>
  </w:style>
  <w:style w:type="character" w:customStyle="1" w:styleId="RodapChar">
    <w:name w:val="Rodapé Char"/>
    <w:basedOn w:val="Fontepargpadro"/>
    <w:link w:val="Rodap"/>
    <w:uiPriority w:val="99"/>
    <w:rsid w:val="00C71569"/>
  </w:style>
  <w:style w:type="paragraph" w:styleId="Reviso">
    <w:name w:val="Revision"/>
    <w:hidden/>
    <w:uiPriority w:val="99"/>
    <w:semiHidden/>
    <w:rsid w:val="00584C25"/>
    <w:pPr>
      <w:spacing w:after="0" w:line="240" w:lineRule="auto"/>
    </w:pPr>
  </w:style>
  <w:style w:type="character" w:styleId="Refdecomentrio">
    <w:name w:val="annotation reference"/>
    <w:basedOn w:val="Fontepargpadro"/>
    <w:uiPriority w:val="99"/>
    <w:semiHidden/>
    <w:unhideWhenUsed/>
    <w:rsid w:val="00894CFA"/>
    <w:rPr>
      <w:sz w:val="16"/>
      <w:szCs w:val="16"/>
    </w:rPr>
  </w:style>
  <w:style w:type="paragraph" w:styleId="Textodecomentrio">
    <w:name w:val="annotation text"/>
    <w:basedOn w:val="Normal"/>
    <w:link w:val="TextodecomentrioChar"/>
    <w:uiPriority w:val="99"/>
    <w:unhideWhenUsed/>
    <w:rsid w:val="00894CFA"/>
    <w:pPr>
      <w:spacing w:line="240" w:lineRule="auto"/>
    </w:pPr>
    <w:rPr>
      <w:sz w:val="20"/>
      <w:szCs w:val="20"/>
    </w:rPr>
  </w:style>
  <w:style w:type="character" w:customStyle="1" w:styleId="TextodecomentrioChar">
    <w:name w:val="Texto de comentário Char"/>
    <w:basedOn w:val="Fontepargpadro"/>
    <w:link w:val="Textodecomentrio"/>
    <w:uiPriority w:val="99"/>
    <w:rsid w:val="00894CFA"/>
    <w:rPr>
      <w:sz w:val="20"/>
      <w:szCs w:val="20"/>
    </w:rPr>
  </w:style>
  <w:style w:type="paragraph" w:styleId="Assuntodocomentrio">
    <w:name w:val="annotation subject"/>
    <w:basedOn w:val="Textodecomentrio"/>
    <w:next w:val="Textodecomentrio"/>
    <w:link w:val="AssuntodocomentrioChar"/>
    <w:uiPriority w:val="99"/>
    <w:semiHidden/>
    <w:unhideWhenUsed/>
    <w:rsid w:val="00894CFA"/>
    <w:rPr>
      <w:b/>
      <w:bCs/>
    </w:rPr>
  </w:style>
  <w:style w:type="character" w:customStyle="1" w:styleId="AssuntodocomentrioChar">
    <w:name w:val="Assunto do comentário Char"/>
    <w:basedOn w:val="TextodecomentrioChar"/>
    <w:link w:val="Assuntodocomentrio"/>
    <w:uiPriority w:val="99"/>
    <w:semiHidden/>
    <w:rsid w:val="00894C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0768">
      <w:bodyDiv w:val="1"/>
      <w:marLeft w:val="0"/>
      <w:marRight w:val="0"/>
      <w:marTop w:val="0"/>
      <w:marBottom w:val="0"/>
      <w:divBdr>
        <w:top w:val="none" w:sz="0" w:space="0" w:color="auto"/>
        <w:left w:val="none" w:sz="0" w:space="0" w:color="auto"/>
        <w:bottom w:val="none" w:sz="0" w:space="0" w:color="auto"/>
        <w:right w:val="none" w:sz="0" w:space="0" w:color="auto"/>
      </w:divBdr>
    </w:div>
    <w:div w:id="652761056">
      <w:bodyDiv w:val="1"/>
      <w:marLeft w:val="0"/>
      <w:marRight w:val="0"/>
      <w:marTop w:val="0"/>
      <w:marBottom w:val="0"/>
      <w:divBdr>
        <w:top w:val="none" w:sz="0" w:space="0" w:color="auto"/>
        <w:left w:val="none" w:sz="0" w:space="0" w:color="auto"/>
        <w:bottom w:val="none" w:sz="0" w:space="0" w:color="auto"/>
        <w:right w:val="none" w:sz="0" w:space="0" w:color="auto"/>
      </w:divBdr>
    </w:div>
    <w:div w:id="861557744">
      <w:bodyDiv w:val="1"/>
      <w:marLeft w:val="0"/>
      <w:marRight w:val="0"/>
      <w:marTop w:val="0"/>
      <w:marBottom w:val="0"/>
      <w:divBdr>
        <w:top w:val="none" w:sz="0" w:space="0" w:color="auto"/>
        <w:left w:val="none" w:sz="0" w:space="0" w:color="auto"/>
        <w:bottom w:val="none" w:sz="0" w:space="0" w:color="auto"/>
        <w:right w:val="none" w:sz="0" w:space="0" w:color="auto"/>
      </w:divBdr>
      <w:divsChild>
        <w:div w:id="1879048935">
          <w:marLeft w:val="0"/>
          <w:marRight w:val="0"/>
          <w:marTop w:val="0"/>
          <w:marBottom w:val="0"/>
          <w:divBdr>
            <w:top w:val="none" w:sz="0" w:space="0" w:color="auto"/>
            <w:left w:val="none" w:sz="0" w:space="0" w:color="auto"/>
            <w:bottom w:val="none" w:sz="0" w:space="0" w:color="auto"/>
            <w:right w:val="none" w:sz="0" w:space="0" w:color="auto"/>
          </w:divBdr>
        </w:div>
        <w:div w:id="1937789210">
          <w:marLeft w:val="0"/>
          <w:marRight w:val="0"/>
          <w:marTop w:val="0"/>
          <w:marBottom w:val="0"/>
          <w:divBdr>
            <w:top w:val="none" w:sz="0" w:space="0" w:color="auto"/>
            <w:left w:val="none" w:sz="0" w:space="0" w:color="auto"/>
            <w:bottom w:val="none" w:sz="0" w:space="0" w:color="auto"/>
            <w:right w:val="none" w:sz="0" w:space="0" w:color="auto"/>
          </w:divBdr>
        </w:div>
        <w:div w:id="2141536861">
          <w:marLeft w:val="0"/>
          <w:marRight w:val="0"/>
          <w:marTop w:val="0"/>
          <w:marBottom w:val="0"/>
          <w:divBdr>
            <w:top w:val="none" w:sz="0" w:space="0" w:color="auto"/>
            <w:left w:val="none" w:sz="0" w:space="0" w:color="auto"/>
            <w:bottom w:val="none" w:sz="0" w:space="0" w:color="auto"/>
            <w:right w:val="none" w:sz="0" w:space="0" w:color="auto"/>
          </w:divBdr>
        </w:div>
        <w:div w:id="108551960">
          <w:marLeft w:val="0"/>
          <w:marRight w:val="0"/>
          <w:marTop w:val="0"/>
          <w:marBottom w:val="0"/>
          <w:divBdr>
            <w:top w:val="none" w:sz="0" w:space="0" w:color="auto"/>
            <w:left w:val="none" w:sz="0" w:space="0" w:color="auto"/>
            <w:bottom w:val="none" w:sz="0" w:space="0" w:color="auto"/>
            <w:right w:val="none" w:sz="0" w:space="0" w:color="auto"/>
          </w:divBdr>
        </w:div>
        <w:div w:id="1212811602">
          <w:marLeft w:val="0"/>
          <w:marRight w:val="0"/>
          <w:marTop w:val="0"/>
          <w:marBottom w:val="0"/>
          <w:divBdr>
            <w:top w:val="none" w:sz="0" w:space="0" w:color="auto"/>
            <w:left w:val="none" w:sz="0" w:space="0" w:color="auto"/>
            <w:bottom w:val="none" w:sz="0" w:space="0" w:color="auto"/>
            <w:right w:val="none" w:sz="0" w:space="0" w:color="auto"/>
          </w:divBdr>
        </w:div>
        <w:div w:id="471487752">
          <w:marLeft w:val="0"/>
          <w:marRight w:val="0"/>
          <w:marTop w:val="0"/>
          <w:marBottom w:val="0"/>
          <w:divBdr>
            <w:top w:val="none" w:sz="0" w:space="0" w:color="auto"/>
            <w:left w:val="none" w:sz="0" w:space="0" w:color="auto"/>
            <w:bottom w:val="none" w:sz="0" w:space="0" w:color="auto"/>
            <w:right w:val="none" w:sz="0" w:space="0" w:color="auto"/>
          </w:divBdr>
        </w:div>
      </w:divsChild>
    </w:div>
    <w:div w:id="1313825664">
      <w:bodyDiv w:val="1"/>
      <w:marLeft w:val="0"/>
      <w:marRight w:val="0"/>
      <w:marTop w:val="0"/>
      <w:marBottom w:val="0"/>
      <w:divBdr>
        <w:top w:val="none" w:sz="0" w:space="0" w:color="auto"/>
        <w:left w:val="none" w:sz="0" w:space="0" w:color="auto"/>
        <w:bottom w:val="none" w:sz="0" w:space="0" w:color="auto"/>
        <w:right w:val="none" w:sz="0" w:space="0" w:color="auto"/>
      </w:divBdr>
    </w:div>
    <w:div w:id="1317804723">
      <w:bodyDiv w:val="1"/>
      <w:marLeft w:val="0"/>
      <w:marRight w:val="0"/>
      <w:marTop w:val="0"/>
      <w:marBottom w:val="0"/>
      <w:divBdr>
        <w:top w:val="none" w:sz="0" w:space="0" w:color="auto"/>
        <w:left w:val="none" w:sz="0" w:space="0" w:color="auto"/>
        <w:bottom w:val="none" w:sz="0" w:space="0" w:color="auto"/>
        <w:right w:val="none" w:sz="0" w:space="0" w:color="auto"/>
      </w:divBdr>
      <w:divsChild>
        <w:div w:id="670062165">
          <w:marLeft w:val="0"/>
          <w:marRight w:val="0"/>
          <w:marTop w:val="0"/>
          <w:marBottom w:val="0"/>
          <w:divBdr>
            <w:top w:val="none" w:sz="0" w:space="0" w:color="auto"/>
            <w:left w:val="none" w:sz="0" w:space="0" w:color="auto"/>
            <w:bottom w:val="none" w:sz="0" w:space="0" w:color="auto"/>
            <w:right w:val="none" w:sz="0" w:space="0" w:color="auto"/>
          </w:divBdr>
        </w:div>
        <w:div w:id="492381432">
          <w:marLeft w:val="0"/>
          <w:marRight w:val="0"/>
          <w:marTop w:val="0"/>
          <w:marBottom w:val="0"/>
          <w:divBdr>
            <w:top w:val="none" w:sz="0" w:space="0" w:color="auto"/>
            <w:left w:val="none" w:sz="0" w:space="0" w:color="auto"/>
            <w:bottom w:val="none" w:sz="0" w:space="0" w:color="auto"/>
            <w:right w:val="none" w:sz="0" w:space="0" w:color="auto"/>
          </w:divBdr>
        </w:div>
        <w:div w:id="1355115673">
          <w:marLeft w:val="0"/>
          <w:marRight w:val="0"/>
          <w:marTop w:val="0"/>
          <w:marBottom w:val="0"/>
          <w:divBdr>
            <w:top w:val="none" w:sz="0" w:space="0" w:color="auto"/>
            <w:left w:val="none" w:sz="0" w:space="0" w:color="auto"/>
            <w:bottom w:val="none" w:sz="0" w:space="0" w:color="auto"/>
            <w:right w:val="none" w:sz="0" w:space="0" w:color="auto"/>
          </w:divBdr>
        </w:div>
        <w:div w:id="1118141399">
          <w:marLeft w:val="0"/>
          <w:marRight w:val="0"/>
          <w:marTop w:val="0"/>
          <w:marBottom w:val="0"/>
          <w:divBdr>
            <w:top w:val="none" w:sz="0" w:space="0" w:color="auto"/>
            <w:left w:val="none" w:sz="0" w:space="0" w:color="auto"/>
            <w:bottom w:val="none" w:sz="0" w:space="0" w:color="auto"/>
            <w:right w:val="none" w:sz="0" w:space="0" w:color="auto"/>
          </w:divBdr>
        </w:div>
        <w:div w:id="278801903">
          <w:marLeft w:val="0"/>
          <w:marRight w:val="0"/>
          <w:marTop w:val="0"/>
          <w:marBottom w:val="0"/>
          <w:divBdr>
            <w:top w:val="none" w:sz="0" w:space="0" w:color="auto"/>
            <w:left w:val="none" w:sz="0" w:space="0" w:color="auto"/>
            <w:bottom w:val="none" w:sz="0" w:space="0" w:color="auto"/>
            <w:right w:val="none" w:sz="0" w:space="0" w:color="auto"/>
          </w:divBdr>
        </w:div>
        <w:div w:id="760762866">
          <w:marLeft w:val="0"/>
          <w:marRight w:val="0"/>
          <w:marTop w:val="0"/>
          <w:marBottom w:val="0"/>
          <w:divBdr>
            <w:top w:val="none" w:sz="0" w:space="0" w:color="auto"/>
            <w:left w:val="none" w:sz="0" w:space="0" w:color="auto"/>
            <w:bottom w:val="none" w:sz="0" w:space="0" w:color="auto"/>
            <w:right w:val="none" w:sz="0" w:space="0" w:color="auto"/>
          </w:divBdr>
        </w:div>
      </w:divsChild>
    </w:div>
    <w:div w:id="13295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7ddaff-545d-43ab-ba29-d332aab4ce3d">
      <Terms xmlns="http://schemas.microsoft.com/office/infopath/2007/PartnerControls"/>
    </lcf76f155ced4ddcb4097134ff3c332f>
    <TaxCatchAll xmlns="f8900a50-89d0-4723-ac75-1b093c5b6a3a" xsi:nil="true"/>
    <_Flow_SignoffStatus xmlns="ab7ddaff-545d-43ab-ba29-d332aab4ce3d" xsi:nil="true"/>
    <_ip_UnifiedCompliancePolicyUIAction xmlns="http://schemas.microsoft.com/sharepoint/v3" xsi:nil="true"/>
    <_ip_UnifiedCompliancePolicyProperties xmlns="http://schemas.microsoft.com/sharepoint/v3" xsi:nil="true"/>
    <SharedWithUsers xmlns="f8900a50-89d0-4723-ac75-1b093c5b6a3a">
      <UserInfo>
        <DisplayName>Ana Mandelli</DisplayName>
        <AccountId>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A2385078657B48AAA7EFF73A04438C" ma:contentTypeVersion="21" ma:contentTypeDescription="Create a new document." ma:contentTypeScope="" ma:versionID="c7ed3ee7ca7ca8b40ca353f7b597682c">
  <xsd:schema xmlns:xsd="http://www.w3.org/2001/XMLSchema" xmlns:xs="http://www.w3.org/2001/XMLSchema" xmlns:p="http://schemas.microsoft.com/office/2006/metadata/properties" xmlns:ns1="http://schemas.microsoft.com/sharepoint/v3" xmlns:ns2="ab7ddaff-545d-43ab-ba29-d332aab4ce3d" xmlns:ns3="f8900a50-89d0-4723-ac75-1b093c5b6a3a" targetNamespace="http://schemas.microsoft.com/office/2006/metadata/properties" ma:root="true" ma:fieldsID="1aa4bea350b19af0cd86792839998a8b" ns1:_="" ns2:_="" ns3:_="">
    <xsd:import namespace="http://schemas.microsoft.com/sharepoint/v3"/>
    <xsd:import namespace="ab7ddaff-545d-43ab-ba29-d332aab4ce3d"/>
    <xsd:import namespace="f8900a50-89d0-4723-ac75-1b093c5b6a3a"/>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ddaff-545d-43ab-ba29-d332aab4c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56b92c-85e4-4927-9b8c-b280ac48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00a50-89d0-4723-ac75-1b093c5b6a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214efe-8992-4793-ad7a-47db21685ada}" ma:internalName="TaxCatchAll" ma:showField="CatchAllData" ma:web="f8900a50-89d0-4723-ac75-1b093c5b6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DC974-06EF-49B5-963D-5DE2635160BC}">
  <ds:schemaRefs>
    <ds:schemaRef ds:uri="http://schemas.microsoft.com/office/2006/metadata/properties"/>
    <ds:schemaRef ds:uri="http://schemas.microsoft.com/office/infopath/2007/PartnerControls"/>
    <ds:schemaRef ds:uri="ab7ddaff-545d-43ab-ba29-d332aab4ce3d"/>
    <ds:schemaRef ds:uri="f8900a50-89d0-4723-ac75-1b093c5b6a3a"/>
    <ds:schemaRef ds:uri="http://schemas.microsoft.com/sharepoint/v3"/>
  </ds:schemaRefs>
</ds:datastoreItem>
</file>

<file path=customXml/itemProps2.xml><?xml version="1.0" encoding="utf-8"?>
<ds:datastoreItem xmlns:ds="http://schemas.openxmlformats.org/officeDocument/2006/customXml" ds:itemID="{2DFA970A-C3F8-4AF9-A919-A36FBAD3EEAC}">
  <ds:schemaRefs>
    <ds:schemaRef ds:uri="http://schemas.openxmlformats.org/officeDocument/2006/bibliography"/>
  </ds:schemaRefs>
</ds:datastoreItem>
</file>

<file path=customXml/itemProps3.xml><?xml version="1.0" encoding="utf-8"?>
<ds:datastoreItem xmlns:ds="http://schemas.openxmlformats.org/officeDocument/2006/customXml" ds:itemID="{0F140346-9DFC-40B8-A36C-0433FCC17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ddaff-545d-43ab-ba29-d332aab4ce3d"/>
    <ds:schemaRef ds:uri="f8900a50-89d0-4723-ac75-1b093c5b6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6EE45-036B-44D4-A98A-51E079E67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Mozart Rodrigues</dc:creator>
  <cp:keywords/>
  <dc:description/>
  <cp:lastModifiedBy>Demy Gonçalves</cp:lastModifiedBy>
  <cp:revision>3</cp:revision>
  <dcterms:created xsi:type="dcterms:W3CDTF">2024-05-08T20:03:00Z</dcterms:created>
  <dcterms:modified xsi:type="dcterms:W3CDTF">2024-05-08T20:21:00Z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0x010100C0A2385078657B48AAA7EFF73A04438C</vt:lpwstr>
  </property>
  <property fmtid="{D5CDD505-2E9C-101B-9397-08002B2CF9AE}" pid="3" name="MediaServiceImageTags">
    <vt:lpwstr/>
  </property>
</Properties>
</file>